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A9994" w14:textId="288A3A37" w:rsidR="009F6CFC" w:rsidRPr="009F6CFC" w:rsidRDefault="00AD0F6E" w:rsidP="009F6CFC">
      <w:pPr>
        <w:jc w:val="center"/>
        <w:rPr>
          <w:rFonts w:hint="eastAsia"/>
          <w:b/>
          <w:bCs/>
          <w:sz w:val="30"/>
          <w:szCs w:val="30"/>
        </w:rPr>
      </w:pPr>
      <w:r>
        <w:rPr>
          <w:rFonts w:hint="eastAsia"/>
          <w:b/>
          <w:bCs/>
          <w:sz w:val="30"/>
          <w:szCs w:val="30"/>
        </w:rPr>
        <w:t>广东</w:t>
      </w:r>
      <w:r w:rsidR="009F6CFC" w:rsidRPr="009F6CFC">
        <w:rPr>
          <w:rFonts w:hint="eastAsia"/>
          <w:b/>
          <w:bCs/>
          <w:sz w:val="30"/>
          <w:szCs w:val="30"/>
        </w:rPr>
        <w:t>集顺</w:t>
      </w:r>
      <w:r>
        <w:rPr>
          <w:rFonts w:hint="eastAsia"/>
          <w:b/>
          <w:bCs/>
          <w:sz w:val="30"/>
          <w:szCs w:val="30"/>
        </w:rPr>
        <w:t>电子科技</w:t>
      </w:r>
      <w:r w:rsidR="009F6CFC" w:rsidRPr="009F6CFC">
        <w:rPr>
          <w:rFonts w:hint="eastAsia"/>
          <w:b/>
          <w:bCs/>
          <w:sz w:val="30"/>
          <w:szCs w:val="30"/>
        </w:rPr>
        <w:t>有限公司股东会决议</w:t>
      </w:r>
    </w:p>
    <w:p w14:paraId="5932ABAA" w14:textId="77777777" w:rsidR="009F6CFC" w:rsidRDefault="009F6CFC" w:rsidP="009F6CFC">
      <w:pPr>
        <w:rPr>
          <w:rFonts w:hint="eastAsia"/>
        </w:rPr>
      </w:pPr>
    </w:p>
    <w:p w14:paraId="07F07DFD" w14:textId="77777777" w:rsidR="009F6CFC" w:rsidRDefault="009F6CFC" w:rsidP="009F6CFC">
      <w:pPr>
        <w:rPr>
          <w:rFonts w:hint="eastAsia"/>
        </w:rPr>
      </w:pPr>
      <w:r>
        <w:rPr>
          <w:rFonts w:hint="eastAsia"/>
        </w:rPr>
        <w:t>会议时间：2025年10月25日</w:t>
      </w:r>
    </w:p>
    <w:p w14:paraId="301E1599" w14:textId="01D38616" w:rsidR="009F6CFC" w:rsidRDefault="009F6CFC" w:rsidP="009F6CFC">
      <w:pPr>
        <w:rPr>
          <w:rFonts w:hint="eastAsia"/>
        </w:rPr>
      </w:pPr>
      <w:r>
        <w:rPr>
          <w:rFonts w:hint="eastAsia"/>
        </w:rPr>
        <w:t>会议地点：广东省中山市西</w:t>
      </w:r>
      <w:proofErr w:type="gramStart"/>
      <w:r>
        <w:rPr>
          <w:rFonts w:hint="eastAsia"/>
        </w:rPr>
        <w:t>区</w:t>
      </w:r>
      <w:r w:rsidR="00AD0F6E">
        <w:rPr>
          <w:rFonts w:hint="eastAsia"/>
        </w:rPr>
        <w:t>长洲北围翠景食城</w:t>
      </w:r>
      <w:proofErr w:type="gramEnd"/>
      <w:r w:rsidR="00AD0F6E">
        <w:rPr>
          <w:rFonts w:hint="eastAsia"/>
        </w:rPr>
        <w:t>F8卡二楼</w:t>
      </w:r>
    </w:p>
    <w:p w14:paraId="0D2F5B63" w14:textId="77777777" w:rsidR="009F6CFC" w:rsidRDefault="009F6CFC" w:rsidP="009F6CFC">
      <w:pPr>
        <w:rPr>
          <w:rFonts w:hint="eastAsia"/>
        </w:rPr>
      </w:pPr>
      <w:r>
        <w:rPr>
          <w:rFonts w:hint="eastAsia"/>
        </w:rPr>
        <w:t>会议性质：临时股东会议</w:t>
      </w:r>
    </w:p>
    <w:p w14:paraId="6CD19F68" w14:textId="1CD33509" w:rsidR="009F6CFC" w:rsidRDefault="009F6CFC" w:rsidP="009F6CFC">
      <w:pPr>
        <w:rPr>
          <w:rFonts w:hint="eastAsia"/>
        </w:rPr>
      </w:pPr>
      <w:r>
        <w:rPr>
          <w:rFonts w:hint="eastAsia"/>
        </w:rPr>
        <w:t>出席会议股东：</w:t>
      </w:r>
      <w:proofErr w:type="gramStart"/>
      <w:r>
        <w:rPr>
          <w:rFonts w:hint="eastAsia"/>
        </w:rPr>
        <w:t>刘苑雅</w:t>
      </w:r>
      <w:proofErr w:type="gramEnd"/>
      <w:r>
        <w:rPr>
          <w:rFonts w:hint="eastAsia"/>
        </w:rPr>
        <w:t xml:space="preserve"> 、严必锦</w:t>
      </w:r>
    </w:p>
    <w:p w14:paraId="40DD4CB2" w14:textId="5E9E7DED" w:rsidR="009F6CFC" w:rsidRDefault="009F6CFC" w:rsidP="009F6CFC">
      <w:pPr>
        <w:rPr>
          <w:rFonts w:hint="eastAsia"/>
        </w:rPr>
      </w:pPr>
      <w:r>
        <w:rPr>
          <w:rFonts w:hint="eastAsia"/>
        </w:rPr>
        <w:t>主持人：</w:t>
      </w:r>
      <w:proofErr w:type="gramStart"/>
      <w:r>
        <w:rPr>
          <w:rFonts w:hint="eastAsia"/>
        </w:rPr>
        <w:t>刘苑雅</w:t>
      </w:r>
      <w:proofErr w:type="gramEnd"/>
    </w:p>
    <w:p w14:paraId="04D42282" w14:textId="413E23C0" w:rsidR="009F6CFC" w:rsidRDefault="009F6CFC" w:rsidP="009F6CFC">
      <w:pPr>
        <w:rPr>
          <w:rFonts w:hint="eastAsia"/>
        </w:rPr>
      </w:pPr>
      <w:r>
        <w:rPr>
          <w:rFonts w:hint="eastAsia"/>
        </w:rPr>
        <w:t>记录人：严必锦</w:t>
      </w:r>
    </w:p>
    <w:p w14:paraId="593C8089" w14:textId="77777777" w:rsidR="009F6CFC" w:rsidRDefault="009F6CFC" w:rsidP="009F6CFC">
      <w:pPr>
        <w:rPr>
          <w:rFonts w:hint="eastAsia"/>
        </w:rPr>
      </w:pPr>
    </w:p>
    <w:p w14:paraId="2599B01F" w14:textId="5161078D" w:rsidR="009F6CFC" w:rsidRDefault="009F6CFC" w:rsidP="009F6CFC">
      <w:pPr>
        <w:rPr>
          <w:rFonts w:hint="eastAsia"/>
        </w:rPr>
      </w:pPr>
      <w:r>
        <w:rPr>
          <w:rFonts w:hint="eastAsia"/>
        </w:rPr>
        <w:t>根据《中华人民共和国公司法》及本公司章程，本次股东会会议由执行董事召集和主持。本次会议应到股东2人，实到股东2人，代表公司100%的表决权。会议决议事项如下：</w:t>
      </w:r>
    </w:p>
    <w:p w14:paraId="14066105" w14:textId="77777777" w:rsidR="009F6CFC" w:rsidRDefault="009F6CFC" w:rsidP="009F6CFC">
      <w:pPr>
        <w:rPr>
          <w:rFonts w:hint="eastAsia"/>
        </w:rPr>
      </w:pPr>
      <w:r>
        <w:rPr>
          <w:rFonts w:hint="eastAsia"/>
        </w:rPr>
        <w:t>一、审议通过《关于确认对深圳市固威特科技有限公司项目投资损失的议案》</w:t>
      </w:r>
    </w:p>
    <w:p w14:paraId="3B5172FE" w14:textId="126B8DB5" w:rsidR="009F6CFC" w:rsidRDefault="009F6CFC" w:rsidP="009F6CFC">
      <w:pPr>
        <w:rPr>
          <w:rFonts w:hint="eastAsia"/>
        </w:rPr>
      </w:pPr>
      <w:r>
        <w:rPr>
          <w:rFonts w:hint="eastAsia"/>
        </w:rPr>
        <w:t>全体股东确认，公司于2015年与深圳市固威特科技有限公司（以下简称“固威特公司”）签订《项目合作协议书》，并投资人民币1,200,000元用于购买钻攻机床设备合作经营。后因合作纠纷，双方于2016年6月1日签订《解除合作协议书》，约定由固威特公司以1,200,000元对价购买上述设备并支付剩余分红款。</w:t>
      </w:r>
      <w:proofErr w:type="gramStart"/>
      <w:r>
        <w:rPr>
          <w:rFonts w:hint="eastAsia"/>
        </w:rPr>
        <w:t>因固威特</w:t>
      </w:r>
      <w:proofErr w:type="gramEnd"/>
      <w:r>
        <w:rPr>
          <w:rFonts w:hint="eastAsia"/>
        </w:rPr>
        <w:t>公司及担保人卢伟未履行付款义务，公司提起诉讼并获胜诉【（2017）粤2071民初2921号】。经法院强制执行【（2018）粤0305执948号】，未发现被执行人有可供执行的财产，广东省深圳市南山区人民法院已裁定终结本次执行程序。</w:t>
      </w:r>
    </w:p>
    <w:p w14:paraId="4CADD69D" w14:textId="4328184B" w:rsidR="009F6CFC" w:rsidRDefault="009F6CFC" w:rsidP="009F6CFC">
      <w:pPr>
        <w:rPr>
          <w:rFonts w:hint="eastAsia"/>
        </w:rPr>
      </w:pPr>
      <w:r>
        <w:rPr>
          <w:rFonts w:hint="eastAsia"/>
        </w:rPr>
        <w:t>鉴于上述债权已无法通过强制执行程序收回，为真实反映公司财务状况，根据企业会计准则的相关规定，同意将上述</w:t>
      </w:r>
      <w:proofErr w:type="gramStart"/>
      <w:r>
        <w:rPr>
          <w:rFonts w:hint="eastAsia"/>
        </w:rPr>
        <w:t>对固威特</w:t>
      </w:r>
      <w:proofErr w:type="gramEnd"/>
      <w:r>
        <w:rPr>
          <w:rFonts w:hint="eastAsia"/>
        </w:rPr>
        <w:t>公司的项目投资款项及相关权益，合计账面价值人民币1,180,000元确认为投资损失，并据此进行相应的财务处理和税务申报。</w:t>
      </w:r>
    </w:p>
    <w:p w14:paraId="440F1DC0" w14:textId="77777777" w:rsidR="009F6CFC" w:rsidRDefault="009F6CFC" w:rsidP="009F6CFC">
      <w:pPr>
        <w:rPr>
          <w:rFonts w:hint="eastAsia"/>
        </w:rPr>
      </w:pPr>
      <w:r>
        <w:rPr>
          <w:rFonts w:hint="eastAsia"/>
        </w:rPr>
        <w:t>二、授权管理</w:t>
      </w:r>
      <w:proofErr w:type="gramStart"/>
      <w:r>
        <w:rPr>
          <w:rFonts w:hint="eastAsia"/>
        </w:rPr>
        <w:t>层办理</w:t>
      </w:r>
      <w:proofErr w:type="gramEnd"/>
      <w:r>
        <w:rPr>
          <w:rFonts w:hint="eastAsia"/>
        </w:rPr>
        <w:t>后续事宜</w:t>
      </w:r>
    </w:p>
    <w:p w14:paraId="627EF663" w14:textId="7438D048" w:rsidR="009F6CFC" w:rsidRDefault="009F6CFC" w:rsidP="009F6CFC">
      <w:pPr>
        <w:rPr>
          <w:rFonts w:hint="eastAsia"/>
        </w:rPr>
      </w:pPr>
      <w:r>
        <w:rPr>
          <w:rFonts w:hint="eastAsia"/>
        </w:rPr>
        <w:t>同意授权公司经营管理层全权负责办理与本次投资损失确认相关的全部事宜，包括但不限于进行账务处理、准备及保管相关档案资料（包括但不限于《项目合作协议书》、《解除合作协议书》、民事判决书、执行裁定书等法律文件）以及办理税务申报等。</w:t>
      </w:r>
    </w:p>
    <w:p w14:paraId="3BBF22EF" w14:textId="77777777" w:rsidR="009F6CFC" w:rsidRDefault="009F6CFC" w:rsidP="009F6CFC">
      <w:pPr>
        <w:rPr>
          <w:rFonts w:hint="eastAsia"/>
        </w:rPr>
      </w:pPr>
      <w:r>
        <w:rPr>
          <w:rFonts w:hint="eastAsia"/>
        </w:rPr>
        <w:t>以上事项表决结果：</w:t>
      </w:r>
    </w:p>
    <w:p w14:paraId="2EAC050A" w14:textId="548D7226" w:rsidR="009F6CFC" w:rsidRDefault="009F6CFC" w:rsidP="009F6CFC">
      <w:pPr>
        <w:rPr>
          <w:rFonts w:hint="eastAsia"/>
        </w:rPr>
      </w:pPr>
      <w:r>
        <w:rPr>
          <w:rFonts w:hint="eastAsia"/>
        </w:rPr>
        <w:t>同意的股东代表权占出席会议股东所持表决权的100%。</w:t>
      </w:r>
    </w:p>
    <w:p w14:paraId="184A1EC9" w14:textId="77777777" w:rsidR="009F6CFC" w:rsidRDefault="009F6CFC" w:rsidP="009F6CFC">
      <w:pPr>
        <w:rPr>
          <w:rFonts w:hint="eastAsia"/>
        </w:rPr>
      </w:pPr>
      <w:r>
        <w:rPr>
          <w:rFonts w:hint="eastAsia"/>
        </w:rPr>
        <w:t>不同意的股东代表权占0%。</w:t>
      </w:r>
    </w:p>
    <w:p w14:paraId="03C9B3F0" w14:textId="429B4E98" w:rsidR="009F6CFC" w:rsidRDefault="009F6CFC" w:rsidP="009F6CFC">
      <w:pPr>
        <w:rPr>
          <w:rFonts w:hint="eastAsia"/>
        </w:rPr>
      </w:pPr>
      <w:r>
        <w:rPr>
          <w:rFonts w:hint="eastAsia"/>
        </w:rPr>
        <w:t>弃权的股东代表权占0%。</w:t>
      </w:r>
    </w:p>
    <w:p w14:paraId="25974CCB" w14:textId="5B23018C" w:rsidR="009F6CFC" w:rsidRDefault="009F6CFC" w:rsidP="009F6CFC">
      <w:pPr>
        <w:rPr>
          <w:rFonts w:hint="eastAsia"/>
        </w:rPr>
      </w:pPr>
      <w:r>
        <w:rPr>
          <w:rFonts w:hint="eastAsia"/>
        </w:rPr>
        <w:t>（以下无正文，为签署页）</w:t>
      </w:r>
    </w:p>
    <w:p w14:paraId="4D17B62B" w14:textId="68FF3A03" w:rsidR="009F6CFC" w:rsidRDefault="009F6CFC" w:rsidP="009F6CFC">
      <w:pPr>
        <w:rPr>
          <w:rFonts w:hint="eastAsia"/>
        </w:rPr>
      </w:pPr>
      <w:r>
        <w:rPr>
          <w:rFonts w:hint="eastAsia"/>
        </w:rPr>
        <w:t>全体股东（签名/盖章）：</w:t>
      </w:r>
    </w:p>
    <w:p w14:paraId="2360CCF8" w14:textId="191EA3E0" w:rsidR="009F6CFC" w:rsidRDefault="009F6CFC" w:rsidP="009F6CFC">
      <w:pPr>
        <w:rPr>
          <w:rFonts w:hint="eastAsia"/>
        </w:rPr>
      </w:pPr>
      <w:r>
        <w:rPr>
          <w:rFonts w:hint="eastAsia"/>
        </w:rPr>
        <w:t>股东（自然人股东签字/法人股东盖章）：_________________________</w:t>
      </w:r>
    </w:p>
    <w:p w14:paraId="53A40FBF" w14:textId="77777777" w:rsidR="009F6CFC" w:rsidRDefault="009F6CFC" w:rsidP="009F6CFC">
      <w:pPr>
        <w:rPr>
          <w:rFonts w:hint="eastAsia"/>
        </w:rPr>
      </w:pPr>
    </w:p>
    <w:p w14:paraId="202CBA25" w14:textId="67E423DF" w:rsidR="009F6CFC" w:rsidRDefault="009F6CFC" w:rsidP="009F6CFC">
      <w:pPr>
        <w:rPr>
          <w:rFonts w:hint="eastAsia"/>
        </w:rPr>
      </w:pPr>
      <w:r>
        <w:rPr>
          <w:rFonts w:hint="eastAsia"/>
        </w:rPr>
        <w:t>股东（自然人股东签字/法人股东盖章）：_________________________</w:t>
      </w:r>
    </w:p>
    <w:p w14:paraId="6EEDE778" w14:textId="77777777" w:rsidR="009F6CFC" w:rsidRDefault="009F6CFC" w:rsidP="009F6CFC">
      <w:pPr>
        <w:rPr>
          <w:rFonts w:hint="eastAsia"/>
        </w:rPr>
      </w:pPr>
    </w:p>
    <w:p w14:paraId="37D5D21E" w14:textId="357DE00F" w:rsidR="009F6CFC" w:rsidRDefault="00AD0F6E" w:rsidP="009F6CFC">
      <w:pPr>
        <w:ind w:firstLineChars="2000" w:firstLine="4200"/>
        <w:rPr>
          <w:rFonts w:hint="eastAsia"/>
        </w:rPr>
      </w:pPr>
      <w:r>
        <w:rPr>
          <w:rFonts w:hint="eastAsia"/>
        </w:rPr>
        <w:t>广东</w:t>
      </w:r>
      <w:r w:rsidR="009F6CFC">
        <w:rPr>
          <w:rFonts w:hint="eastAsia"/>
        </w:rPr>
        <w:t>集顺</w:t>
      </w:r>
      <w:r>
        <w:rPr>
          <w:rFonts w:hint="eastAsia"/>
        </w:rPr>
        <w:t>电子科技</w:t>
      </w:r>
      <w:r w:rsidR="009F6CFC">
        <w:rPr>
          <w:rFonts w:hint="eastAsia"/>
        </w:rPr>
        <w:t>有限公司（盖章）</w:t>
      </w:r>
    </w:p>
    <w:p w14:paraId="56C54707" w14:textId="20EA958D" w:rsidR="00365C9B" w:rsidRDefault="009F6CFC" w:rsidP="009F6CFC">
      <w:pPr>
        <w:ind w:firstLineChars="2300" w:firstLine="4830"/>
        <w:rPr>
          <w:rFonts w:hint="eastAsia"/>
        </w:rPr>
      </w:pPr>
      <w:r>
        <w:rPr>
          <w:rFonts w:hint="eastAsia"/>
        </w:rPr>
        <w:t>2025年10月25日</w:t>
      </w:r>
    </w:p>
    <w:sectPr w:rsidR="00365C9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CFC"/>
    <w:rsid w:val="000758CE"/>
    <w:rsid w:val="00365C9B"/>
    <w:rsid w:val="00595014"/>
    <w:rsid w:val="008C1831"/>
    <w:rsid w:val="009F6CFC"/>
    <w:rsid w:val="00AD0F6E"/>
    <w:rsid w:val="00D53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AF7CEA"/>
  <w15:chartTrackingRefBased/>
  <w15:docId w15:val="{A4D43A93-F101-4E6F-9BE9-F6E58585D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F6CFC"/>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9F6CFC"/>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9F6CFC"/>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9F6CFC"/>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9F6CFC"/>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9F6CFC"/>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9F6CFC"/>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9F6CFC"/>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9F6CFC"/>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F6CFC"/>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9F6CFC"/>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9F6CFC"/>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9F6CFC"/>
    <w:rPr>
      <w:rFonts w:cstheme="majorBidi"/>
      <w:color w:val="2F5496" w:themeColor="accent1" w:themeShade="BF"/>
      <w:sz w:val="28"/>
      <w:szCs w:val="28"/>
    </w:rPr>
  </w:style>
  <w:style w:type="character" w:customStyle="1" w:styleId="50">
    <w:name w:val="标题 5 字符"/>
    <w:basedOn w:val="a0"/>
    <w:link w:val="5"/>
    <w:uiPriority w:val="9"/>
    <w:semiHidden/>
    <w:rsid w:val="009F6CFC"/>
    <w:rPr>
      <w:rFonts w:cstheme="majorBidi"/>
      <w:color w:val="2F5496" w:themeColor="accent1" w:themeShade="BF"/>
      <w:sz w:val="24"/>
      <w:szCs w:val="24"/>
    </w:rPr>
  </w:style>
  <w:style w:type="character" w:customStyle="1" w:styleId="60">
    <w:name w:val="标题 6 字符"/>
    <w:basedOn w:val="a0"/>
    <w:link w:val="6"/>
    <w:uiPriority w:val="9"/>
    <w:semiHidden/>
    <w:rsid w:val="009F6CFC"/>
    <w:rPr>
      <w:rFonts w:cstheme="majorBidi"/>
      <w:b/>
      <w:bCs/>
      <w:color w:val="2F5496" w:themeColor="accent1" w:themeShade="BF"/>
    </w:rPr>
  </w:style>
  <w:style w:type="character" w:customStyle="1" w:styleId="70">
    <w:name w:val="标题 7 字符"/>
    <w:basedOn w:val="a0"/>
    <w:link w:val="7"/>
    <w:uiPriority w:val="9"/>
    <w:semiHidden/>
    <w:rsid w:val="009F6CFC"/>
    <w:rPr>
      <w:rFonts w:cstheme="majorBidi"/>
      <w:b/>
      <w:bCs/>
      <w:color w:val="595959" w:themeColor="text1" w:themeTint="A6"/>
    </w:rPr>
  </w:style>
  <w:style w:type="character" w:customStyle="1" w:styleId="80">
    <w:name w:val="标题 8 字符"/>
    <w:basedOn w:val="a0"/>
    <w:link w:val="8"/>
    <w:uiPriority w:val="9"/>
    <w:semiHidden/>
    <w:rsid w:val="009F6CFC"/>
    <w:rPr>
      <w:rFonts w:cstheme="majorBidi"/>
      <w:color w:val="595959" w:themeColor="text1" w:themeTint="A6"/>
    </w:rPr>
  </w:style>
  <w:style w:type="character" w:customStyle="1" w:styleId="90">
    <w:name w:val="标题 9 字符"/>
    <w:basedOn w:val="a0"/>
    <w:link w:val="9"/>
    <w:uiPriority w:val="9"/>
    <w:semiHidden/>
    <w:rsid w:val="009F6CFC"/>
    <w:rPr>
      <w:rFonts w:eastAsiaTheme="majorEastAsia" w:cstheme="majorBidi"/>
      <w:color w:val="595959" w:themeColor="text1" w:themeTint="A6"/>
    </w:rPr>
  </w:style>
  <w:style w:type="paragraph" w:styleId="a3">
    <w:name w:val="Title"/>
    <w:basedOn w:val="a"/>
    <w:next w:val="a"/>
    <w:link w:val="a4"/>
    <w:uiPriority w:val="10"/>
    <w:qFormat/>
    <w:rsid w:val="009F6CF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F6CF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F6CF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F6CF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F6CFC"/>
    <w:pPr>
      <w:spacing w:before="160" w:after="160"/>
      <w:jc w:val="center"/>
    </w:pPr>
    <w:rPr>
      <w:i/>
      <w:iCs/>
      <w:color w:val="404040" w:themeColor="text1" w:themeTint="BF"/>
    </w:rPr>
  </w:style>
  <w:style w:type="character" w:customStyle="1" w:styleId="a8">
    <w:name w:val="引用 字符"/>
    <w:basedOn w:val="a0"/>
    <w:link w:val="a7"/>
    <w:uiPriority w:val="29"/>
    <w:rsid w:val="009F6CFC"/>
    <w:rPr>
      <w:i/>
      <w:iCs/>
      <w:color w:val="404040" w:themeColor="text1" w:themeTint="BF"/>
    </w:rPr>
  </w:style>
  <w:style w:type="paragraph" w:styleId="a9">
    <w:name w:val="List Paragraph"/>
    <w:basedOn w:val="a"/>
    <w:uiPriority w:val="34"/>
    <w:qFormat/>
    <w:rsid w:val="009F6CFC"/>
    <w:pPr>
      <w:ind w:left="720"/>
      <w:contextualSpacing/>
    </w:pPr>
  </w:style>
  <w:style w:type="character" w:styleId="aa">
    <w:name w:val="Intense Emphasis"/>
    <w:basedOn w:val="a0"/>
    <w:uiPriority w:val="21"/>
    <w:qFormat/>
    <w:rsid w:val="009F6CFC"/>
    <w:rPr>
      <w:i/>
      <w:iCs/>
      <w:color w:val="2F5496" w:themeColor="accent1" w:themeShade="BF"/>
    </w:rPr>
  </w:style>
  <w:style w:type="paragraph" w:styleId="ab">
    <w:name w:val="Intense Quote"/>
    <w:basedOn w:val="a"/>
    <w:next w:val="a"/>
    <w:link w:val="ac"/>
    <w:uiPriority w:val="30"/>
    <w:qFormat/>
    <w:rsid w:val="009F6C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9F6CFC"/>
    <w:rPr>
      <w:i/>
      <w:iCs/>
      <w:color w:val="2F5496" w:themeColor="accent1" w:themeShade="BF"/>
    </w:rPr>
  </w:style>
  <w:style w:type="character" w:styleId="ad">
    <w:name w:val="Intense Reference"/>
    <w:basedOn w:val="a0"/>
    <w:uiPriority w:val="32"/>
    <w:qFormat/>
    <w:rsid w:val="009F6CF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442</Words>
  <Characters>505</Characters>
  <Application>Microsoft Office Word</Application>
  <DocSecurity>0</DocSecurity>
  <Lines>21</Lines>
  <Paragraphs>23</Paragraphs>
  <ScaleCrop>false</ScaleCrop>
  <Company/>
  <LinksUpToDate>false</LinksUpToDate>
  <CharactersWithSpaces>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2025-12-12T06:55:00Z</dcterms:created>
  <dcterms:modified xsi:type="dcterms:W3CDTF">2025-12-12T06:55:00Z</dcterms:modified>
</cp:coreProperties>
</file>