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微软雅黑" w:hAnsi="微软雅黑" w:eastAsia="微软雅黑" w:cs="微软雅黑"/>
          <w:b/>
          <w:bCs/>
          <w:sz w:val="36"/>
          <w:szCs w:val="36"/>
          <w:highlight w:val="none"/>
          <w:lang w:eastAsia="zh-CN"/>
        </w:rPr>
      </w:pP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微软雅黑" w:hAnsi="微软雅黑" w:eastAsia="微软雅黑" w:cs="微软雅黑"/>
          <w:b/>
          <w:bCs/>
          <w:color w:val="FF0000"/>
          <w:sz w:val="36"/>
          <w:szCs w:val="36"/>
          <w:highlight w:val="none"/>
          <w:lang w:val="en-US" w:eastAsia="zh-CN"/>
        </w:rPr>
      </w:pPr>
      <w:r>
        <w:rPr>
          <w:rFonts w:hint="eastAsia" w:ascii="微软雅黑" w:hAnsi="微软雅黑" w:eastAsia="微软雅黑" w:cs="微软雅黑"/>
          <w:b/>
          <w:bCs/>
          <w:color w:val="FF0000"/>
          <w:sz w:val="36"/>
          <w:szCs w:val="36"/>
          <w:highlight w:val="none"/>
          <w:lang w:eastAsia="zh-CN"/>
        </w:rPr>
        <w:t>《劳动纪律红线规则确认书》</w:t>
      </w:r>
      <w:r>
        <w:rPr>
          <w:rFonts w:hint="eastAsia" w:ascii="微软雅黑" w:hAnsi="微软雅黑" w:eastAsia="微软雅黑" w:cs="微软雅黑"/>
          <w:b/>
          <w:bCs/>
          <w:color w:val="FF0000"/>
          <w:sz w:val="36"/>
          <w:szCs w:val="36"/>
          <w:highlight w:val="none"/>
          <w:lang w:val="en-US" w:eastAsia="zh-CN"/>
        </w:rPr>
        <w:t>2.0</w:t>
      </w: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default" w:ascii="微软雅黑" w:hAnsi="微软雅黑" w:eastAsia="微软雅黑" w:cs="微软雅黑"/>
          <w:b/>
          <w:bCs/>
          <w:color w:val="FF0000"/>
          <w:sz w:val="28"/>
          <w:szCs w:val="28"/>
          <w:highlight w:val="none"/>
          <w:lang w:val="en-US" w:eastAsia="zh-CN"/>
        </w:rPr>
      </w:pPr>
      <w:r>
        <w:rPr>
          <w:rFonts w:hint="eastAsia" w:ascii="微软雅黑" w:hAnsi="微软雅黑" w:eastAsia="微软雅黑" w:cs="微软雅黑"/>
          <w:b/>
          <w:bCs/>
          <w:color w:val="FF0000"/>
          <w:sz w:val="28"/>
          <w:szCs w:val="28"/>
          <w:highlight w:val="none"/>
          <w:lang w:val="en-US" w:eastAsia="zh-CN"/>
        </w:rPr>
        <w:t>（共2页）</w:t>
      </w:r>
    </w:p>
    <w:p>
      <w:pPr>
        <w:keepNext w:val="0"/>
        <w:keepLines w:val="0"/>
        <w:pageBreakBefore w:val="0"/>
        <w:widowControl w:val="0"/>
        <w:kinsoku/>
        <w:wordWrap/>
        <w:overflowPunct/>
        <w:topLinePunct w:val="0"/>
        <w:autoSpaceDN/>
        <w:bidi w:val="0"/>
        <w:adjustRightInd/>
        <w:snapToGrid/>
        <w:spacing w:line="460" w:lineRule="exact"/>
        <w:textAlignment w:val="auto"/>
        <w:rPr>
          <w:rFonts w:hint="eastAsia" w:ascii="微软雅黑" w:hAnsi="微软雅黑" w:eastAsia="微软雅黑" w:cs="微软雅黑"/>
          <w:b w:val="0"/>
          <w:bCs w:val="0"/>
          <w:sz w:val="24"/>
          <w:szCs w:val="24"/>
          <w:highlight w:val="none"/>
        </w:rPr>
      </w:pPr>
      <w:r>
        <w:rPr>
          <w:rFonts w:hint="eastAsia" w:ascii="微软雅黑" w:hAnsi="微软雅黑" w:eastAsia="微软雅黑" w:cs="微软雅黑"/>
          <w:b/>
          <w:bCs/>
          <w:color w:val="FF0000"/>
          <w:sz w:val="24"/>
          <w:szCs w:val="24"/>
          <w:highlight w:val="none"/>
        </w:rPr>
        <w:t>一、严重违反劳动纪律和规章制度的行为</w:t>
      </w:r>
    </w:p>
    <w:p>
      <w:pPr>
        <w:keepNext w:val="0"/>
        <w:keepLines w:val="0"/>
        <w:pageBreakBefore w:val="0"/>
        <w:widowControl w:val="0"/>
        <w:kinsoku/>
        <w:wordWrap/>
        <w:overflowPunct/>
        <w:topLinePunct w:val="0"/>
        <w:autoSpaceDN/>
        <w:bidi w:val="0"/>
        <w:adjustRightInd/>
        <w:snapToGrid/>
        <w:spacing w:line="460" w:lineRule="exact"/>
        <w:ind w:firstLine="480" w:firstLineChars="200"/>
        <w:textAlignment w:val="auto"/>
        <w:rPr>
          <w:rFonts w:hint="eastAsia" w:ascii="微软雅黑" w:hAnsi="微软雅黑" w:eastAsia="微软雅黑" w:cs="微软雅黑"/>
          <w:sz w:val="24"/>
          <w:szCs w:val="24"/>
          <w:highlight w:val="none"/>
        </w:rPr>
      </w:pPr>
      <w:r>
        <w:rPr>
          <w:rFonts w:hint="eastAsia" w:ascii="微软雅黑" w:hAnsi="微软雅黑" w:eastAsia="微软雅黑" w:cs="微软雅黑"/>
          <w:sz w:val="24"/>
          <w:szCs w:val="24"/>
          <w:highlight w:val="none"/>
        </w:rPr>
        <w:t>员工具有以下任何情形之一的，</w:t>
      </w:r>
      <w:r>
        <w:rPr>
          <w:rFonts w:hint="eastAsia" w:ascii="微软雅黑" w:hAnsi="微软雅黑" w:eastAsia="微软雅黑" w:cs="微软雅黑"/>
          <w:sz w:val="24"/>
          <w:szCs w:val="24"/>
          <w:highlight w:val="none"/>
          <w:lang w:eastAsia="zh-CN"/>
        </w:rPr>
        <w:t>即被认定为违反了《</w:t>
      </w:r>
      <w:bookmarkStart w:id="0" w:name="_GoBack"/>
      <w:bookmarkEnd w:id="0"/>
      <w:r>
        <w:rPr>
          <w:rFonts w:hint="eastAsia" w:ascii="微软雅黑" w:hAnsi="微软雅黑" w:eastAsia="微软雅黑" w:cs="微软雅黑"/>
          <w:sz w:val="24"/>
          <w:szCs w:val="24"/>
          <w:highlight w:val="none"/>
          <w:lang w:eastAsia="zh-CN"/>
        </w:rPr>
        <w:t>劳动法》第二十五条和《劳动合同法》第三十九条第二款的规定，</w:t>
      </w:r>
      <w:r>
        <w:rPr>
          <w:rFonts w:hint="eastAsia" w:ascii="微软雅黑" w:hAnsi="微软雅黑" w:eastAsia="微软雅黑" w:cs="微软雅黑"/>
          <w:sz w:val="24"/>
          <w:szCs w:val="24"/>
          <w:highlight w:val="none"/>
        </w:rPr>
        <w:t>公司立即解除劳动合同且不支付经济补偿或赔偿：</w:t>
      </w:r>
    </w:p>
    <w:p>
      <w:pPr>
        <w:keepNext w:val="0"/>
        <w:keepLines w:val="0"/>
        <w:pageBreakBefore w:val="0"/>
        <w:widowControl w:val="0"/>
        <w:kinsoku/>
        <w:wordWrap/>
        <w:overflowPunct/>
        <w:topLinePunct w:val="0"/>
        <w:autoSpaceDN/>
        <w:bidi w:val="0"/>
        <w:adjustRightInd/>
        <w:snapToGrid/>
        <w:spacing w:line="460" w:lineRule="exact"/>
        <w:textAlignment w:val="auto"/>
        <w:rPr>
          <w:rFonts w:hint="eastAsia" w:ascii="微软雅黑" w:hAnsi="微软雅黑" w:eastAsia="微软雅黑" w:cs="微软雅黑"/>
          <w:sz w:val="24"/>
          <w:szCs w:val="24"/>
          <w:highlight w:val="none"/>
          <w:lang w:eastAsia="zh-CN"/>
        </w:rPr>
      </w:pPr>
      <w:r>
        <w:rPr>
          <w:rFonts w:hint="eastAsia" w:ascii="微软雅黑" w:hAnsi="微软雅黑" w:eastAsia="微软雅黑" w:cs="微软雅黑"/>
          <w:sz w:val="24"/>
          <w:szCs w:val="24"/>
          <w:highlight w:val="none"/>
          <w:lang w:eastAsia="zh-CN"/>
        </w:rPr>
        <w:t>（一）因涉嫌违法被刑事拘留、逮捕、行政拘留、司法拘留、被追究刑事责任的。</w:t>
      </w:r>
    </w:p>
    <w:p>
      <w:pPr>
        <w:keepNext w:val="0"/>
        <w:keepLines w:val="0"/>
        <w:pageBreakBefore w:val="0"/>
        <w:widowControl w:val="0"/>
        <w:kinsoku/>
        <w:wordWrap/>
        <w:overflowPunct/>
        <w:topLinePunct w:val="0"/>
        <w:autoSpaceDN/>
        <w:bidi w:val="0"/>
        <w:adjustRightInd/>
        <w:snapToGrid/>
        <w:spacing w:line="460" w:lineRule="exact"/>
        <w:textAlignment w:val="auto"/>
        <w:rPr>
          <w:rFonts w:hint="eastAsia" w:ascii="微软雅黑" w:hAnsi="微软雅黑" w:eastAsia="微软雅黑" w:cs="微软雅黑"/>
          <w:sz w:val="24"/>
          <w:szCs w:val="24"/>
          <w:highlight w:val="none"/>
        </w:rPr>
      </w:pPr>
      <w:r>
        <w:rPr>
          <w:rFonts w:hint="eastAsia" w:ascii="微软雅黑" w:hAnsi="微软雅黑" w:eastAsia="微软雅黑" w:cs="微软雅黑"/>
          <w:sz w:val="24"/>
          <w:szCs w:val="24"/>
          <w:highlight w:val="none"/>
          <w:lang w:eastAsia="zh-CN"/>
        </w:rPr>
        <w:t>（二）</w:t>
      </w:r>
      <w:r>
        <w:rPr>
          <w:rFonts w:hint="eastAsia" w:ascii="微软雅黑" w:hAnsi="微软雅黑" w:eastAsia="微软雅黑" w:cs="微软雅黑"/>
          <w:sz w:val="24"/>
          <w:szCs w:val="24"/>
          <w:highlight w:val="none"/>
        </w:rPr>
        <w:t>应聘时向公司提供的个人</w:t>
      </w:r>
      <w:r>
        <w:rPr>
          <w:rFonts w:hint="eastAsia" w:ascii="微软雅黑" w:hAnsi="微软雅黑" w:eastAsia="微软雅黑" w:cs="微软雅黑"/>
          <w:sz w:val="24"/>
          <w:szCs w:val="24"/>
          <w:highlight w:val="none"/>
          <w:lang w:eastAsia="zh-CN"/>
        </w:rPr>
        <w:t>信息</w:t>
      </w:r>
      <w:r>
        <w:rPr>
          <w:rFonts w:hint="eastAsia" w:ascii="微软雅黑" w:hAnsi="微软雅黑" w:eastAsia="微软雅黑" w:cs="微软雅黑"/>
          <w:sz w:val="24"/>
          <w:szCs w:val="24"/>
          <w:highlight w:val="none"/>
        </w:rPr>
        <w:t>资料全部或部分是虚假的，包括但不限于：</w:t>
      </w:r>
      <w:r>
        <w:rPr>
          <w:rFonts w:hint="eastAsia" w:ascii="微软雅黑" w:hAnsi="微软雅黑" w:eastAsia="微软雅黑" w:cs="微软雅黑"/>
          <w:sz w:val="24"/>
          <w:szCs w:val="24"/>
          <w:highlight w:val="none"/>
          <w:lang w:eastAsia="zh-CN"/>
        </w:rPr>
        <w:t>身份信息、户籍信息、学历学位信息、工作履历信息、资质资格信息、健康体检信息、信用报告信息等。</w:t>
      </w:r>
    </w:p>
    <w:p>
      <w:pPr>
        <w:keepNext w:val="0"/>
        <w:keepLines w:val="0"/>
        <w:pageBreakBefore w:val="0"/>
        <w:widowControl w:val="0"/>
        <w:kinsoku/>
        <w:wordWrap/>
        <w:overflowPunct/>
        <w:topLinePunct w:val="0"/>
        <w:autoSpaceDN/>
        <w:bidi w:val="0"/>
        <w:adjustRightInd/>
        <w:snapToGrid/>
        <w:spacing w:line="460" w:lineRule="exact"/>
        <w:textAlignment w:val="auto"/>
        <w:rPr>
          <w:rFonts w:hint="eastAsia" w:ascii="微软雅黑" w:hAnsi="微软雅黑" w:eastAsia="微软雅黑" w:cs="微软雅黑"/>
          <w:sz w:val="24"/>
          <w:szCs w:val="24"/>
          <w:highlight w:val="none"/>
        </w:rPr>
      </w:pPr>
      <w:r>
        <w:rPr>
          <w:rFonts w:hint="eastAsia" w:ascii="微软雅黑" w:hAnsi="微软雅黑" w:eastAsia="微软雅黑" w:cs="微软雅黑"/>
          <w:sz w:val="24"/>
          <w:szCs w:val="24"/>
          <w:highlight w:val="none"/>
          <w:lang w:eastAsia="zh-CN"/>
        </w:rPr>
        <w:t>（三）在职违反职业操守、未尽在职忠诚义务、</w:t>
      </w:r>
      <w:r>
        <w:rPr>
          <w:rFonts w:hint="eastAsia" w:ascii="微软雅黑" w:hAnsi="微软雅黑" w:eastAsia="微软雅黑" w:cs="微软雅黑"/>
          <w:sz w:val="24"/>
          <w:szCs w:val="24"/>
          <w:highlight w:val="none"/>
        </w:rPr>
        <w:t>未经公司</w:t>
      </w:r>
      <w:r>
        <w:rPr>
          <w:rFonts w:hint="eastAsia" w:ascii="微软雅黑" w:hAnsi="微软雅黑" w:eastAsia="微软雅黑" w:cs="微软雅黑"/>
          <w:sz w:val="24"/>
          <w:szCs w:val="24"/>
          <w:highlight w:val="none"/>
          <w:lang w:eastAsia="zh-CN"/>
        </w:rPr>
        <w:t>允许自己或在</w:t>
      </w:r>
      <w:r>
        <w:rPr>
          <w:rFonts w:hint="eastAsia" w:ascii="微软雅黑" w:hAnsi="微软雅黑" w:eastAsia="微软雅黑" w:cs="微软雅黑"/>
          <w:sz w:val="24"/>
          <w:szCs w:val="24"/>
          <w:highlight w:val="none"/>
        </w:rPr>
        <w:t>其他单位从事</w:t>
      </w:r>
      <w:r>
        <w:rPr>
          <w:rFonts w:hint="eastAsia" w:ascii="微软雅黑" w:hAnsi="微软雅黑" w:eastAsia="微软雅黑" w:cs="微软雅黑"/>
          <w:sz w:val="24"/>
          <w:szCs w:val="24"/>
          <w:highlight w:val="none"/>
          <w:lang w:eastAsia="zh-CN"/>
        </w:rPr>
        <w:t>买卖盈利或</w:t>
      </w:r>
      <w:r>
        <w:rPr>
          <w:rFonts w:hint="eastAsia" w:ascii="微软雅黑" w:hAnsi="微软雅黑" w:eastAsia="微软雅黑" w:cs="微软雅黑"/>
          <w:sz w:val="24"/>
          <w:szCs w:val="24"/>
          <w:highlight w:val="none"/>
        </w:rPr>
        <w:t>兼职，包括</w:t>
      </w:r>
      <w:r>
        <w:rPr>
          <w:rFonts w:hint="eastAsia" w:ascii="微软雅黑" w:hAnsi="微软雅黑" w:eastAsia="微软雅黑" w:cs="微软雅黑"/>
          <w:sz w:val="24"/>
          <w:szCs w:val="24"/>
          <w:highlight w:val="none"/>
          <w:lang w:eastAsia="zh-CN"/>
        </w:rPr>
        <w:t>不限于注册公司或个体工商户成为法人、入股他人公司成为股东、与其他单位建立</w:t>
      </w:r>
      <w:r>
        <w:rPr>
          <w:rFonts w:hint="eastAsia" w:ascii="微软雅黑" w:hAnsi="微软雅黑" w:eastAsia="微软雅黑" w:cs="微软雅黑"/>
          <w:sz w:val="24"/>
          <w:szCs w:val="24"/>
          <w:highlight w:val="none"/>
        </w:rPr>
        <w:t>劳动关系、劳务关系、雇佣关系、非全日制劳动关系或任何兼职行为（电商、微商、直销、其它兼职等）</w:t>
      </w:r>
    </w:p>
    <w:p>
      <w:pPr>
        <w:keepNext w:val="0"/>
        <w:keepLines w:val="0"/>
        <w:pageBreakBefore w:val="0"/>
        <w:widowControl w:val="0"/>
        <w:kinsoku/>
        <w:wordWrap/>
        <w:overflowPunct/>
        <w:topLinePunct w:val="0"/>
        <w:autoSpaceDN/>
        <w:bidi w:val="0"/>
        <w:adjustRightInd/>
        <w:snapToGrid/>
        <w:spacing w:line="460" w:lineRule="exact"/>
        <w:textAlignment w:val="auto"/>
        <w:rPr>
          <w:rFonts w:hint="eastAsia" w:ascii="微软雅黑" w:hAnsi="微软雅黑" w:eastAsia="微软雅黑" w:cs="微软雅黑"/>
          <w:sz w:val="24"/>
          <w:szCs w:val="24"/>
          <w:highlight w:val="none"/>
        </w:rPr>
      </w:pPr>
      <w:r>
        <w:rPr>
          <w:rFonts w:hint="eastAsia" w:ascii="微软雅黑" w:hAnsi="微软雅黑" w:eastAsia="微软雅黑" w:cs="微软雅黑"/>
          <w:sz w:val="24"/>
          <w:szCs w:val="24"/>
          <w:highlight w:val="none"/>
          <w:lang w:eastAsia="zh-CN"/>
        </w:rPr>
        <w:t>（四）</w:t>
      </w:r>
      <w:r>
        <w:rPr>
          <w:rFonts w:hint="eastAsia" w:ascii="微软雅黑" w:hAnsi="微软雅黑" w:eastAsia="微软雅黑" w:cs="微软雅黑"/>
          <w:sz w:val="24"/>
          <w:szCs w:val="24"/>
          <w:highlight w:val="none"/>
        </w:rPr>
        <w:t>自营</w:t>
      </w:r>
      <w:r>
        <w:rPr>
          <w:rFonts w:hint="eastAsia" w:ascii="微软雅黑" w:hAnsi="微软雅黑" w:eastAsia="微软雅黑" w:cs="微软雅黑"/>
          <w:sz w:val="24"/>
          <w:szCs w:val="24"/>
          <w:highlight w:val="none"/>
          <w:lang w:eastAsia="zh-CN"/>
        </w:rPr>
        <w:t>、</w:t>
      </w:r>
      <w:r>
        <w:rPr>
          <w:rFonts w:hint="eastAsia" w:ascii="微软雅黑" w:hAnsi="微软雅黑" w:eastAsia="微软雅黑" w:cs="微软雅黑"/>
          <w:sz w:val="24"/>
          <w:szCs w:val="24"/>
          <w:highlight w:val="none"/>
        </w:rPr>
        <w:t>经营</w:t>
      </w:r>
      <w:r>
        <w:rPr>
          <w:rFonts w:hint="eastAsia" w:ascii="微软雅黑" w:hAnsi="微软雅黑" w:eastAsia="微软雅黑" w:cs="微软雅黑"/>
          <w:sz w:val="24"/>
          <w:szCs w:val="24"/>
          <w:highlight w:val="none"/>
          <w:lang w:eastAsia="zh-CN"/>
        </w:rPr>
        <w:t>、</w:t>
      </w:r>
      <w:r>
        <w:rPr>
          <w:rFonts w:hint="eastAsia" w:ascii="微软雅黑" w:hAnsi="微软雅黑" w:eastAsia="微软雅黑" w:cs="微软雅黑"/>
          <w:sz w:val="24"/>
          <w:szCs w:val="24"/>
          <w:highlight w:val="none"/>
        </w:rPr>
        <w:t>投资</w:t>
      </w:r>
      <w:r>
        <w:rPr>
          <w:rFonts w:hint="eastAsia" w:ascii="微软雅黑" w:hAnsi="微软雅黑" w:eastAsia="微软雅黑" w:cs="微软雅黑"/>
          <w:sz w:val="24"/>
          <w:szCs w:val="24"/>
          <w:highlight w:val="none"/>
          <w:lang w:eastAsia="zh-CN"/>
        </w:rPr>
        <w:t>、间接指挥他人参与和本</w:t>
      </w:r>
      <w:r>
        <w:rPr>
          <w:rFonts w:hint="eastAsia" w:ascii="微软雅黑" w:hAnsi="微软雅黑" w:eastAsia="微软雅黑" w:cs="微软雅黑"/>
          <w:sz w:val="24"/>
          <w:szCs w:val="24"/>
          <w:highlight w:val="none"/>
        </w:rPr>
        <w:t>公司</w:t>
      </w:r>
      <w:r>
        <w:rPr>
          <w:rFonts w:hint="eastAsia" w:ascii="微软雅黑" w:hAnsi="微软雅黑" w:eastAsia="微软雅黑" w:cs="微软雅黑"/>
          <w:sz w:val="24"/>
          <w:szCs w:val="24"/>
          <w:highlight w:val="none"/>
          <w:lang w:eastAsia="zh-CN"/>
        </w:rPr>
        <w:t>有</w:t>
      </w:r>
      <w:r>
        <w:rPr>
          <w:rFonts w:hint="eastAsia" w:ascii="微软雅黑" w:hAnsi="微软雅黑" w:eastAsia="微软雅黑" w:cs="微软雅黑"/>
          <w:sz w:val="24"/>
          <w:szCs w:val="24"/>
          <w:highlight w:val="none"/>
        </w:rPr>
        <w:t>竞争</w:t>
      </w:r>
      <w:r>
        <w:rPr>
          <w:rFonts w:hint="eastAsia" w:ascii="微软雅黑" w:hAnsi="微软雅黑" w:eastAsia="微软雅黑" w:cs="微软雅黑"/>
          <w:sz w:val="24"/>
          <w:szCs w:val="24"/>
          <w:highlight w:val="none"/>
          <w:lang w:eastAsia="zh-CN"/>
        </w:rPr>
        <w:t>关系的</w:t>
      </w:r>
      <w:r>
        <w:rPr>
          <w:rFonts w:hint="eastAsia" w:ascii="微软雅黑" w:hAnsi="微软雅黑" w:eastAsia="微软雅黑" w:cs="微软雅黑"/>
          <w:sz w:val="24"/>
          <w:szCs w:val="24"/>
          <w:highlight w:val="none"/>
        </w:rPr>
        <w:t>企业</w:t>
      </w:r>
      <w:r>
        <w:rPr>
          <w:rFonts w:hint="eastAsia" w:ascii="微软雅黑" w:hAnsi="微软雅黑" w:eastAsia="微软雅黑" w:cs="微软雅黑"/>
          <w:sz w:val="24"/>
          <w:szCs w:val="24"/>
          <w:highlight w:val="none"/>
          <w:lang w:eastAsia="zh-CN"/>
        </w:rPr>
        <w:t>或</w:t>
      </w:r>
      <w:r>
        <w:rPr>
          <w:rFonts w:hint="eastAsia" w:ascii="微软雅黑" w:hAnsi="微软雅黑" w:eastAsia="微软雅黑" w:cs="微软雅黑"/>
          <w:sz w:val="24"/>
          <w:szCs w:val="24"/>
          <w:highlight w:val="none"/>
        </w:rPr>
        <w:t>业务</w:t>
      </w:r>
      <w:r>
        <w:rPr>
          <w:rFonts w:hint="eastAsia" w:ascii="微软雅黑" w:hAnsi="微软雅黑" w:eastAsia="微软雅黑" w:cs="微软雅黑"/>
          <w:sz w:val="24"/>
          <w:szCs w:val="24"/>
          <w:highlight w:val="none"/>
          <w:lang w:eastAsia="zh-CN"/>
        </w:rPr>
        <w:t>。</w:t>
      </w:r>
    </w:p>
    <w:p>
      <w:pPr>
        <w:keepNext w:val="0"/>
        <w:keepLines w:val="0"/>
        <w:pageBreakBefore w:val="0"/>
        <w:widowControl w:val="0"/>
        <w:kinsoku/>
        <w:wordWrap/>
        <w:overflowPunct/>
        <w:topLinePunct w:val="0"/>
        <w:autoSpaceDN/>
        <w:bidi w:val="0"/>
        <w:adjustRightInd/>
        <w:snapToGrid/>
        <w:spacing w:line="460" w:lineRule="exact"/>
        <w:textAlignment w:val="auto"/>
        <w:rPr>
          <w:rFonts w:hint="eastAsia" w:ascii="微软雅黑" w:hAnsi="微软雅黑" w:eastAsia="微软雅黑" w:cs="微软雅黑"/>
          <w:sz w:val="24"/>
          <w:szCs w:val="24"/>
          <w:highlight w:val="none"/>
          <w:lang w:eastAsia="zh-CN"/>
        </w:rPr>
      </w:pPr>
      <w:r>
        <w:rPr>
          <w:rFonts w:hint="eastAsia" w:ascii="微软雅黑" w:hAnsi="微软雅黑" w:eastAsia="微软雅黑" w:cs="微软雅黑"/>
          <w:sz w:val="24"/>
          <w:szCs w:val="24"/>
          <w:highlight w:val="none"/>
          <w:lang w:eastAsia="zh-CN"/>
        </w:rPr>
        <w:t>（无）</w:t>
      </w:r>
      <w:r>
        <w:rPr>
          <w:rFonts w:hint="eastAsia" w:ascii="微软雅黑" w:hAnsi="微软雅黑" w:eastAsia="微软雅黑" w:cs="微软雅黑"/>
          <w:sz w:val="24"/>
          <w:szCs w:val="24"/>
          <w:highlight w:val="none"/>
        </w:rPr>
        <w:t>与跟公司有竞争关系或商业往来关系的个人或组织存在业务关联关系，有可能导致利益冲突的</w:t>
      </w:r>
      <w:r>
        <w:rPr>
          <w:rFonts w:hint="eastAsia" w:ascii="微软雅黑" w:hAnsi="微软雅黑" w:eastAsia="微软雅黑" w:cs="微软雅黑"/>
          <w:sz w:val="24"/>
          <w:szCs w:val="24"/>
          <w:highlight w:val="none"/>
          <w:lang w:eastAsia="zh-CN"/>
        </w:rPr>
        <w:t>。</w:t>
      </w:r>
    </w:p>
    <w:p>
      <w:pPr>
        <w:keepNext w:val="0"/>
        <w:keepLines w:val="0"/>
        <w:pageBreakBefore w:val="0"/>
        <w:widowControl w:val="0"/>
        <w:kinsoku/>
        <w:wordWrap/>
        <w:overflowPunct/>
        <w:topLinePunct w:val="0"/>
        <w:autoSpaceDN/>
        <w:bidi w:val="0"/>
        <w:adjustRightInd/>
        <w:snapToGrid/>
        <w:spacing w:line="460" w:lineRule="exact"/>
        <w:textAlignment w:val="auto"/>
        <w:rPr>
          <w:rFonts w:hint="eastAsia" w:ascii="微软雅黑" w:hAnsi="微软雅黑" w:eastAsia="微软雅黑" w:cs="微软雅黑"/>
          <w:sz w:val="24"/>
          <w:szCs w:val="24"/>
          <w:highlight w:val="none"/>
          <w:u w:val="none"/>
          <w:lang w:val="en-US" w:eastAsia="zh-CN"/>
        </w:rPr>
      </w:pPr>
      <w:r>
        <w:rPr>
          <w:rFonts w:hint="eastAsia" w:ascii="微软雅黑" w:hAnsi="微软雅黑" w:eastAsia="微软雅黑" w:cs="微软雅黑"/>
          <w:sz w:val="24"/>
          <w:szCs w:val="24"/>
          <w:highlight w:val="none"/>
          <w:lang w:eastAsia="zh-CN"/>
        </w:rPr>
        <w:t>（六）盗窃、破坏、挪用公司财务财产或</w:t>
      </w:r>
      <w:r>
        <w:rPr>
          <w:rFonts w:hint="eastAsia" w:ascii="微软雅黑" w:hAnsi="微软雅黑" w:eastAsia="微软雅黑" w:cs="微软雅黑"/>
          <w:sz w:val="24"/>
          <w:szCs w:val="24"/>
          <w:highlight w:val="none"/>
        </w:rPr>
        <w:t>将公司财产占为己有或赠送他人</w:t>
      </w:r>
      <w:r>
        <w:rPr>
          <w:rFonts w:hint="eastAsia" w:ascii="微软雅黑" w:hAnsi="微软雅黑" w:eastAsia="微软雅黑" w:cs="微软雅黑"/>
          <w:sz w:val="24"/>
          <w:szCs w:val="24"/>
          <w:highlight w:val="none"/>
          <w:lang w:eastAsia="zh-CN"/>
        </w:rPr>
        <w:t>，金额在</w:t>
      </w:r>
      <w:r>
        <w:rPr>
          <w:rFonts w:hint="eastAsia" w:ascii="微软雅黑" w:hAnsi="微软雅黑" w:eastAsia="微软雅黑" w:cs="微软雅黑"/>
          <w:sz w:val="24"/>
          <w:szCs w:val="24"/>
          <w:highlight w:val="none"/>
          <w:u w:val="single"/>
          <w:lang w:val="en-US" w:eastAsia="zh-CN"/>
        </w:rPr>
        <w:t xml:space="preserve">    </w:t>
      </w:r>
      <w:r>
        <w:rPr>
          <w:rFonts w:hint="eastAsia" w:ascii="微软雅黑" w:hAnsi="微软雅黑" w:eastAsia="微软雅黑" w:cs="微软雅黑"/>
          <w:sz w:val="24"/>
          <w:szCs w:val="24"/>
          <w:highlight w:val="none"/>
          <w:u w:val="none"/>
          <w:lang w:val="en-US" w:eastAsia="zh-CN"/>
        </w:rPr>
        <w:t xml:space="preserve">元人民币以上的。 </w:t>
      </w:r>
    </w:p>
    <w:p>
      <w:pPr>
        <w:keepNext w:val="0"/>
        <w:keepLines w:val="0"/>
        <w:pageBreakBefore w:val="0"/>
        <w:widowControl w:val="0"/>
        <w:kinsoku/>
        <w:wordWrap/>
        <w:overflowPunct/>
        <w:topLinePunct w:val="0"/>
        <w:autoSpaceDN/>
        <w:bidi w:val="0"/>
        <w:adjustRightInd/>
        <w:snapToGrid/>
        <w:spacing w:line="460" w:lineRule="exact"/>
        <w:textAlignment w:val="auto"/>
        <w:rPr>
          <w:rFonts w:hint="eastAsia" w:ascii="微软雅黑" w:hAnsi="微软雅黑" w:eastAsia="微软雅黑" w:cs="微软雅黑"/>
          <w:sz w:val="24"/>
          <w:szCs w:val="24"/>
          <w:highlight w:val="none"/>
          <w:lang w:eastAsia="zh-CN"/>
        </w:rPr>
      </w:pPr>
      <w:r>
        <w:rPr>
          <w:rFonts w:hint="eastAsia" w:ascii="微软雅黑" w:hAnsi="微软雅黑" w:eastAsia="微软雅黑" w:cs="微软雅黑"/>
          <w:sz w:val="24"/>
          <w:szCs w:val="24"/>
          <w:highlight w:val="none"/>
          <w:lang w:eastAsia="zh-CN"/>
        </w:rPr>
        <w:t>（七）</w:t>
      </w:r>
      <w:r>
        <w:rPr>
          <w:rFonts w:hint="eastAsia" w:ascii="微软雅黑" w:hAnsi="微软雅黑" w:eastAsia="微软雅黑" w:cs="微软雅黑"/>
          <w:sz w:val="24"/>
          <w:szCs w:val="24"/>
          <w:highlight w:val="none"/>
        </w:rPr>
        <w:t>私自接受</w:t>
      </w:r>
      <w:r>
        <w:rPr>
          <w:rFonts w:hint="eastAsia" w:ascii="微软雅黑" w:hAnsi="微软雅黑" w:eastAsia="微软雅黑" w:cs="微软雅黑"/>
          <w:sz w:val="24"/>
          <w:szCs w:val="24"/>
          <w:highlight w:val="none"/>
          <w:lang w:eastAsia="zh-CN"/>
        </w:rPr>
        <w:t>公司</w:t>
      </w:r>
      <w:r>
        <w:rPr>
          <w:rFonts w:hint="eastAsia" w:ascii="微软雅黑" w:hAnsi="微软雅黑" w:eastAsia="微软雅黑" w:cs="微软雅黑"/>
          <w:sz w:val="24"/>
          <w:szCs w:val="24"/>
          <w:highlight w:val="none"/>
        </w:rPr>
        <w:t>客户</w:t>
      </w:r>
      <w:r>
        <w:rPr>
          <w:rFonts w:hint="eastAsia" w:ascii="微软雅黑" w:hAnsi="微软雅黑" w:eastAsia="微软雅黑" w:cs="微软雅黑"/>
          <w:sz w:val="24"/>
          <w:szCs w:val="24"/>
          <w:highlight w:val="none"/>
          <w:lang w:eastAsia="zh-CN"/>
        </w:rPr>
        <w:t>或供应商或</w:t>
      </w:r>
      <w:r>
        <w:rPr>
          <w:rFonts w:hint="eastAsia" w:ascii="微软雅黑" w:hAnsi="微软雅黑" w:eastAsia="微软雅黑" w:cs="微软雅黑"/>
          <w:sz w:val="24"/>
          <w:szCs w:val="24"/>
          <w:highlight w:val="none"/>
        </w:rPr>
        <w:t>利害关系方任何好处及报酬的</w:t>
      </w:r>
      <w:r>
        <w:rPr>
          <w:rFonts w:hint="eastAsia" w:ascii="微软雅黑" w:hAnsi="微软雅黑" w:eastAsia="微软雅黑" w:cs="微软雅黑"/>
          <w:sz w:val="24"/>
          <w:szCs w:val="24"/>
          <w:highlight w:val="none"/>
          <w:lang w:eastAsia="zh-CN"/>
        </w:rPr>
        <w:t>。</w:t>
      </w:r>
    </w:p>
    <w:p>
      <w:pPr>
        <w:keepNext w:val="0"/>
        <w:keepLines w:val="0"/>
        <w:pageBreakBefore w:val="0"/>
        <w:widowControl w:val="0"/>
        <w:kinsoku/>
        <w:wordWrap/>
        <w:overflowPunct/>
        <w:topLinePunct w:val="0"/>
        <w:autoSpaceDN/>
        <w:bidi w:val="0"/>
        <w:adjustRightInd/>
        <w:snapToGrid/>
        <w:spacing w:line="460" w:lineRule="exact"/>
        <w:textAlignment w:val="auto"/>
        <w:rPr>
          <w:rFonts w:hint="eastAsia" w:ascii="微软雅黑" w:hAnsi="微软雅黑" w:eastAsia="微软雅黑" w:cs="微软雅黑"/>
          <w:sz w:val="24"/>
          <w:szCs w:val="24"/>
          <w:highlight w:val="none"/>
          <w:lang w:eastAsia="zh-CN"/>
        </w:rPr>
      </w:pPr>
      <w:r>
        <w:rPr>
          <w:rFonts w:hint="eastAsia" w:ascii="微软雅黑" w:hAnsi="微软雅黑" w:eastAsia="微软雅黑" w:cs="微软雅黑"/>
          <w:sz w:val="24"/>
          <w:szCs w:val="24"/>
          <w:highlight w:val="none"/>
          <w:lang w:eastAsia="zh-CN"/>
        </w:rPr>
        <w:t>（八）</w:t>
      </w:r>
      <w:r>
        <w:rPr>
          <w:rFonts w:hint="eastAsia" w:ascii="微软雅黑" w:hAnsi="微软雅黑" w:eastAsia="微软雅黑" w:cs="微软雅黑"/>
          <w:sz w:val="24"/>
          <w:szCs w:val="24"/>
          <w:highlight w:val="none"/>
        </w:rPr>
        <w:t>利用公司</w:t>
      </w:r>
      <w:r>
        <w:rPr>
          <w:rFonts w:hint="eastAsia" w:ascii="微软雅黑" w:hAnsi="微软雅黑" w:eastAsia="微软雅黑" w:cs="微软雅黑"/>
          <w:sz w:val="24"/>
          <w:szCs w:val="24"/>
          <w:highlight w:val="none"/>
          <w:lang w:eastAsia="zh-CN"/>
        </w:rPr>
        <w:t>资源、</w:t>
      </w:r>
      <w:r>
        <w:rPr>
          <w:rFonts w:hint="eastAsia" w:ascii="微软雅黑" w:hAnsi="微软雅黑" w:eastAsia="微软雅黑" w:cs="微软雅黑"/>
          <w:sz w:val="24"/>
          <w:szCs w:val="24"/>
          <w:highlight w:val="none"/>
        </w:rPr>
        <w:t>客户</w:t>
      </w:r>
      <w:r>
        <w:rPr>
          <w:rFonts w:hint="eastAsia" w:ascii="微软雅黑" w:hAnsi="微软雅黑" w:eastAsia="微软雅黑" w:cs="微软雅黑"/>
          <w:sz w:val="24"/>
          <w:szCs w:val="24"/>
          <w:highlight w:val="none"/>
          <w:lang w:eastAsia="zh-CN"/>
        </w:rPr>
        <w:t>信息</w:t>
      </w:r>
      <w:r>
        <w:rPr>
          <w:rFonts w:hint="eastAsia" w:ascii="微软雅黑" w:hAnsi="微软雅黑" w:eastAsia="微软雅黑" w:cs="微软雅黑"/>
          <w:sz w:val="24"/>
          <w:szCs w:val="24"/>
          <w:highlight w:val="none"/>
        </w:rPr>
        <w:t>、</w:t>
      </w:r>
      <w:r>
        <w:rPr>
          <w:rFonts w:hint="eastAsia" w:ascii="微软雅黑" w:hAnsi="微软雅黑" w:eastAsia="微软雅黑" w:cs="微软雅黑"/>
          <w:sz w:val="24"/>
          <w:szCs w:val="24"/>
          <w:highlight w:val="none"/>
          <w:lang w:eastAsia="zh-CN"/>
        </w:rPr>
        <w:t>市场</w:t>
      </w:r>
      <w:r>
        <w:rPr>
          <w:rFonts w:hint="eastAsia" w:ascii="微软雅黑" w:hAnsi="微软雅黑" w:eastAsia="微软雅黑" w:cs="微软雅黑"/>
          <w:sz w:val="24"/>
          <w:szCs w:val="24"/>
          <w:highlight w:val="none"/>
        </w:rPr>
        <w:t>渠道，谋取私利</w:t>
      </w:r>
      <w:r>
        <w:rPr>
          <w:rFonts w:hint="eastAsia" w:ascii="微软雅黑" w:hAnsi="微软雅黑" w:eastAsia="微软雅黑" w:cs="微软雅黑"/>
          <w:sz w:val="24"/>
          <w:szCs w:val="24"/>
          <w:highlight w:val="none"/>
          <w:lang w:eastAsia="zh-CN"/>
        </w:rPr>
        <w:t>的。</w:t>
      </w:r>
    </w:p>
    <w:p>
      <w:pPr>
        <w:keepNext w:val="0"/>
        <w:keepLines w:val="0"/>
        <w:pageBreakBefore w:val="0"/>
        <w:widowControl w:val="0"/>
        <w:kinsoku/>
        <w:wordWrap/>
        <w:overflowPunct/>
        <w:topLinePunct w:val="0"/>
        <w:autoSpaceDN/>
        <w:bidi w:val="0"/>
        <w:adjustRightInd/>
        <w:snapToGrid/>
        <w:spacing w:line="460" w:lineRule="exact"/>
        <w:textAlignment w:val="auto"/>
        <w:rPr>
          <w:rFonts w:hint="eastAsia" w:ascii="微软雅黑" w:hAnsi="微软雅黑" w:eastAsia="微软雅黑" w:cs="微软雅黑"/>
          <w:sz w:val="24"/>
          <w:szCs w:val="24"/>
          <w:highlight w:val="none"/>
          <w:lang w:eastAsia="zh-CN"/>
        </w:rPr>
      </w:pPr>
      <w:r>
        <w:rPr>
          <w:rFonts w:hint="eastAsia" w:ascii="微软雅黑" w:hAnsi="微软雅黑" w:eastAsia="微软雅黑" w:cs="微软雅黑"/>
          <w:sz w:val="24"/>
          <w:szCs w:val="24"/>
          <w:highlight w:val="none"/>
          <w:lang w:eastAsia="zh-CN"/>
        </w:rPr>
        <w:t>（九）任何原因给公司</w:t>
      </w:r>
      <w:r>
        <w:rPr>
          <w:rFonts w:hint="eastAsia" w:ascii="微软雅黑" w:hAnsi="微软雅黑" w:eastAsia="微软雅黑" w:cs="微软雅黑"/>
          <w:sz w:val="24"/>
          <w:szCs w:val="24"/>
          <w:highlight w:val="none"/>
        </w:rPr>
        <w:t>信誉或名誉造成损害的，包括</w:t>
      </w:r>
      <w:r>
        <w:rPr>
          <w:rFonts w:hint="eastAsia" w:ascii="微软雅黑" w:hAnsi="微软雅黑" w:eastAsia="微软雅黑" w:cs="微软雅黑"/>
          <w:sz w:val="24"/>
          <w:szCs w:val="24"/>
          <w:highlight w:val="none"/>
          <w:lang w:eastAsia="zh-CN"/>
        </w:rPr>
        <w:t>不限于</w:t>
      </w:r>
      <w:r>
        <w:rPr>
          <w:rFonts w:hint="eastAsia" w:ascii="微软雅黑" w:hAnsi="微软雅黑" w:eastAsia="微软雅黑" w:cs="微软雅黑"/>
          <w:sz w:val="24"/>
          <w:szCs w:val="24"/>
          <w:highlight w:val="none"/>
        </w:rPr>
        <w:t>被媒体报道</w:t>
      </w:r>
      <w:r>
        <w:rPr>
          <w:rFonts w:hint="eastAsia" w:ascii="微软雅黑" w:hAnsi="微软雅黑" w:eastAsia="微软雅黑" w:cs="微软雅黑"/>
          <w:sz w:val="24"/>
          <w:szCs w:val="24"/>
          <w:highlight w:val="none"/>
          <w:lang w:eastAsia="zh-CN"/>
        </w:rPr>
        <w:t>。</w:t>
      </w:r>
    </w:p>
    <w:p>
      <w:pPr>
        <w:keepNext w:val="0"/>
        <w:keepLines w:val="0"/>
        <w:pageBreakBefore w:val="0"/>
        <w:widowControl w:val="0"/>
        <w:kinsoku/>
        <w:wordWrap/>
        <w:overflowPunct/>
        <w:topLinePunct w:val="0"/>
        <w:autoSpaceDN/>
        <w:bidi w:val="0"/>
        <w:adjustRightInd/>
        <w:snapToGrid/>
        <w:spacing w:line="460" w:lineRule="exact"/>
        <w:textAlignment w:val="auto"/>
        <w:rPr>
          <w:rFonts w:hint="eastAsia" w:ascii="微软雅黑" w:hAnsi="微软雅黑" w:eastAsia="微软雅黑" w:cs="微软雅黑"/>
          <w:color w:val="FF0000"/>
          <w:sz w:val="24"/>
          <w:szCs w:val="24"/>
          <w:highlight w:val="none"/>
          <w:lang w:eastAsia="zh-CN"/>
        </w:rPr>
      </w:pPr>
      <w:r>
        <w:rPr>
          <w:rFonts w:hint="eastAsia" w:ascii="微软雅黑" w:hAnsi="微软雅黑" w:eastAsia="微软雅黑" w:cs="微软雅黑"/>
          <w:color w:val="FF0000"/>
          <w:sz w:val="24"/>
          <w:szCs w:val="24"/>
          <w:highlight w:val="none"/>
          <w:lang w:eastAsia="zh-CN"/>
        </w:rPr>
        <w:t>（十）公司</w:t>
      </w:r>
      <w:r>
        <w:rPr>
          <w:rFonts w:hint="eastAsia" w:ascii="微软雅黑" w:hAnsi="微软雅黑" w:eastAsia="微软雅黑" w:cs="微软雅黑"/>
          <w:color w:val="FF0000"/>
          <w:sz w:val="24"/>
          <w:szCs w:val="24"/>
          <w:highlight w:val="none"/>
        </w:rPr>
        <w:t>客户或公司</w:t>
      </w:r>
      <w:r>
        <w:rPr>
          <w:rFonts w:hint="eastAsia" w:ascii="微软雅黑" w:hAnsi="微软雅黑" w:eastAsia="微软雅黑" w:cs="微软雅黑"/>
          <w:color w:val="FF0000"/>
          <w:sz w:val="24"/>
          <w:szCs w:val="24"/>
          <w:highlight w:val="none"/>
          <w:lang w:eastAsia="zh-CN"/>
        </w:rPr>
        <w:t>的</w:t>
      </w:r>
      <w:r>
        <w:rPr>
          <w:rFonts w:hint="eastAsia" w:ascii="微软雅黑" w:hAnsi="微软雅黑" w:eastAsia="微软雅黑" w:cs="微软雅黑"/>
          <w:color w:val="FF0000"/>
          <w:sz w:val="24"/>
          <w:szCs w:val="24"/>
          <w:highlight w:val="none"/>
        </w:rPr>
        <w:t>合作单位给予</w:t>
      </w:r>
      <w:r>
        <w:rPr>
          <w:rFonts w:hint="eastAsia" w:ascii="微软雅黑" w:hAnsi="微软雅黑" w:eastAsia="微软雅黑" w:cs="微软雅黑"/>
          <w:color w:val="FF0000"/>
          <w:sz w:val="24"/>
          <w:szCs w:val="24"/>
          <w:highlight w:val="none"/>
          <w:u w:val="single"/>
          <w:lang w:val="en-US" w:eastAsia="zh-CN"/>
        </w:rPr>
        <w:t xml:space="preserve">          </w:t>
      </w:r>
      <w:r>
        <w:rPr>
          <w:rFonts w:hint="eastAsia" w:ascii="微软雅黑" w:hAnsi="微软雅黑" w:eastAsia="微软雅黑" w:cs="微软雅黑"/>
          <w:color w:val="FF0000"/>
          <w:sz w:val="24"/>
          <w:szCs w:val="24"/>
          <w:highlight w:val="none"/>
          <w:lang w:eastAsia="zh-CN"/>
        </w:rPr>
        <w:t>次</w:t>
      </w:r>
      <w:r>
        <w:rPr>
          <w:rFonts w:hint="eastAsia" w:ascii="微软雅黑" w:hAnsi="微软雅黑" w:eastAsia="微软雅黑" w:cs="微软雅黑"/>
          <w:color w:val="FF0000"/>
          <w:sz w:val="24"/>
          <w:szCs w:val="24"/>
          <w:highlight w:val="none"/>
        </w:rPr>
        <w:t>或以上投诉的</w:t>
      </w:r>
      <w:r>
        <w:rPr>
          <w:rFonts w:hint="eastAsia" w:ascii="微软雅黑" w:hAnsi="微软雅黑" w:eastAsia="微软雅黑" w:cs="微软雅黑"/>
          <w:color w:val="FF0000"/>
          <w:sz w:val="24"/>
          <w:szCs w:val="24"/>
          <w:highlight w:val="none"/>
          <w:lang w:eastAsia="zh-CN"/>
        </w:rPr>
        <w:t>。</w:t>
      </w:r>
    </w:p>
    <w:p>
      <w:pPr>
        <w:keepNext w:val="0"/>
        <w:keepLines w:val="0"/>
        <w:pageBreakBefore w:val="0"/>
        <w:widowControl w:val="0"/>
        <w:kinsoku/>
        <w:wordWrap/>
        <w:overflowPunct/>
        <w:topLinePunct w:val="0"/>
        <w:autoSpaceDN/>
        <w:bidi w:val="0"/>
        <w:adjustRightInd/>
        <w:snapToGrid/>
        <w:spacing w:line="460" w:lineRule="exact"/>
        <w:textAlignment w:val="auto"/>
        <w:rPr>
          <w:rFonts w:hint="eastAsia" w:ascii="微软雅黑" w:hAnsi="微软雅黑" w:eastAsia="微软雅黑" w:cs="微软雅黑"/>
          <w:color w:val="FF0000"/>
          <w:sz w:val="24"/>
          <w:szCs w:val="24"/>
          <w:highlight w:val="none"/>
        </w:rPr>
      </w:pPr>
      <w:r>
        <w:rPr>
          <w:rFonts w:hint="eastAsia" w:ascii="微软雅黑" w:hAnsi="微软雅黑" w:eastAsia="微软雅黑" w:cs="微软雅黑"/>
          <w:color w:val="FF0000"/>
          <w:sz w:val="24"/>
          <w:szCs w:val="24"/>
          <w:highlight w:val="none"/>
          <w:lang w:eastAsia="zh-CN"/>
        </w:rPr>
        <w:t>（十一）正常</w:t>
      </w:r>
      <w:r>
        <w:rPr>
          <w:rFonts w:hint="eastAsia" w:ascii="微软雅黑" w:hAnsi="微软雅黑" w:eastAsia="微软雅黑" w:cs="微软雅黑"/>
          <w:color w:val="FF0000"/>
          <w:sz w:val="24"/>
          <w:szCs w:val="24"/>
          <w:highlight w:val="none"/>
        </w:rPr>
        <w:t>工作</w:t>
      </w:r>
      <w:r>
        <w:rPr>
          <w:rFonts w:hint="eastAsia" w:ascii="微软雅黑" w:hAnsi="微软雅黑" w:eastAsia="微软雅黑" w:cs="微软雅黑"/>
          <w:color w:val="FF0000"/>
          <w:sz w:val="24"/>
          <w:szCs w:val="24"/>
          <w:highlight w:val="none"/>
          <w:lang w:eastAsia="zh-CN"/>
        </w:rPr>
        <w:t>时间消极怠工</w:t>
      </w:r>
      <w:r>
        <w:rPr>
          <w:rFonts w:hint="eastAsia" w:ascii="微软雅黑" w:hAnsi="微软雅黑" w:eastAsia="微软雅黑" w:cs="微软雅黑"/>
          <w:color w:val="FF0000"/>
          <w:sz w:val="24"/>
          <w:szCs w:val="24"/>
          <w:highlight w:val="none"/>
        </w:rPr>
        <w:t>或从事与工作</w:t>
      </w:r>
      <w:r>
        <w:rPr>
          <w:rFonts w:hint="eastAsia" w:ascii="微软雅黑" w:hAnsi="微软雅黑" w:eastAsia="微软雅黑" w:cs="微软雅黑"/>
          <w:color w:val="FF0000"/>
          <w:sz w:val="24"/>
          <w:szCs w:val="24"/>
          <w:highlight w:val="none"/>
          <w:lang w:eastAsia="zh-CN"/>
        </w:rPr>
        <w:t>任务无关</w:t>
      </w:r>
      <w:r>
        <w:rPr>
          <w:rFonts w:hint="eastAsia" w:ascii="微软雅黑" w:hAnsi="微软雅黑" w:eastAsia="微软雅黑" w:cs="微软雅黑"/>
          <w:color w:val="FF0000"/>
          <w:sz w:val="24"/>
          <w:szCs w:val="24"/>
          <w:highlight w:val="none"/>
        </w:rPr>
        <w:t>的事情</w:t>
      </w:r>
      <w:r>
        <w:rPr>
          <w:rFonts w:hint="eastAsia" w:ascii="微软雅黑" w:hAnsi="微软雅黑" w:eastAsia="微软雅黑" w:cs="微软雅黑"/>
          <w:color w:val="FF0000"/>
          <w:sz w:val="24"/>
          <w:szCs w:val="24"/>
          <w:highlight w:val="none"/>
          <w:lang w:eastAsia="zh-CN"/>
        </w:rPr>
        <w:t>，</w:t>
      </w:r>
      <w:r>
        <w:rPr>
          <w:rFonts w:hint="eastAsia" w:ascii="微软雅黑" w:hAnsi="微软雅黑" w:eastAsia="微软雅黑" w:cs="微软雅黑"/>
          <w:color w:val="FF0000"/>
          <w:sz w:val="24"/>
          <w:szCs w:val="24"/>
          <w:highlight w:val="none"/>
        </w:rPr>
        <w:t>被公司累计警告</w:t>
      </w:r>
      <w:r>
        <w:rPr>
          <w:rFonts w:hint="eastAsia" w:ascii="微软雅黑" w:hAnsi="微软雅黑" w:eastAsia="微软雅黑" w:cs="微软雅黑"/>
          <w:color w:val="FF0000"/>
          <w:sz w:val="24"/>
          <w:szCs w:val="24"/>
          <w:highlight w:val="none"/>
          <w:u w:val="single"/>
          <w:lang w:val="en-US" w:eastAsia="zh-CN"/>
        </w:rPr>
        <w:t xml:space="preserve">         </w:t>
      </w:r>
      <w:r>
        <w:rPr>
          <w:rFonts w:hint="eastAsia" w:ascii="微软雅黑" w:hAnsi="微软雅黑" w:eastAsia="微软雅黑" w:cs="微软雅黑"/>
          <w:color w:val="FF0000"/>
          <w:sz w:val="24"/>
          <w:szCs w:val="24"/>
          <w:highlight w:val="none"/>
        </w:rPr>
        <w:t>次以上的。</w:t>
      </w:r>
    </w:p>
    <w:p>
      <w:pPr>
        <w:keepNext w:val="0"/>
        <w:keepLines w:val="0"/>
        <w:pageBreakBefore w:val="0"/>
        <w:widowControl w:val="0"/>
        <w:kinsoku/>
        <w:wordWrap/>
        <w:overflowPunct/>
        <w:topLinePunct w:val="0"/>
        <w:autoSpaceDN/>
        <w:bidi w:val="0"/>
        <w:adjustRightInd/>
        <w:snapToGrid/>
        <w:spacing w:line="460" w:lineRule="exact"/>
        <w:textAlignment w:val="auto"/>
        <w:rPr>
          <w:rFonts w:hint="eastAsia" w:ascii="微软雅黑" w:hAnsi="微软雅黑" w:eastAsia="微软雅黑" w:cs="微软雅黑"/>
          <w:color w:val="FF0000"/>
          <w:sz w:val="24"/>
          <w:szCs w:val="24"/>
          <w:highlight w:val="none"/>
        </w:rPr>
      </w:pPr>
      <w:r>
        <w:rPr>
          <w:rFonts w:hint="eastAsia" w:ascii="微软雅黑" w:hAnsi="微软雅黑" w:eastAsia="微软雅黑" w:cs="微软雅黑"/>
          <w:sz w:val="24"/>
          <w:szCs w:val="24"/>
          <w:highlight w:val="none"/>
          <w:lang w:eastAsia="zh-CN"/>
        </w:rPr>
        <w:t>（十二）</w:t>
      </w:r>
      <w:r>
        <w:rPr>
          <w:rFonts w:hint="eastAsia" w:ascii="微软雅黑" w:hAnsi="微软雅黑" w:eastAsia="微软雅黑" w:cs="微软雅黑"/>
          <w:b w:val="0"/>
          <w:bCs w:val="0"/>
          <w:color w:val="000000" w:themeColor="text1"/>
          <w:sz w:val="24"/>
          <w:szCs w:val="24"/>
          <w:highlight w:val="none"/>
          <w:lang w:eastAsia="zh-CN"/>
          <w14:textFill>
            <w14:solidFill>
              <w14:schemeClr w14:val="tx1"/>
            </w14:solidFill>
          </w14:textFill>
        </w:rPr>
        <w:t>正常工作时间内无论何种原因与同事、客户、领导等发生</w:t>
      </w:r>
      <w:r>
        <w:rPr>
          <w:rFonts w:hint="eastAsia" w:ascii="微软雅黑" w:hAnsi="微软雅黑" w:eastAsia="微软雅黑" w:cs="微软雅黑"/>
          <w:b w:val="0"/>
          <w:bCs w:val="0"/>
          <w:color w:val="000000" w:themeColor="text1"/>
          <w:sz w:val="24"/>
          <w:szCs w:val="24"/>
          <w:highlight w:val="none"/>
          <w14:textFill>
            <w14:solidFill>
              <w14:schemeClr w14:val="tx1"/>
            </w14:solidFill>
          </w14:textFill>
        </w:rPr>
        <w:t>吵架</w:t>
      </w:r>
      <w:r>
        <w:rPr>
          <w:rFonts w:hint="eastAsia" w:ascii="微软雅黑" w:hAnsi="微软雅黑" w:eastAsia="微软雅黑" w:cs="微软雅黑"/>
          <w:b w:val="0"/>
          <w:bCs w:val="0"/>
          <w:color w:val="000000" w:themeColor="text1"/>
          <w:sz w:val="24"/>
          <w:szCs w:val="24"/>
          <w:highlight w:val="none"/>
          <w:lang w:eastAsia="zh-CN"/>
          <w14:textFill>
            <w14:solidFill>
              <w14:schemeClr w14:val="tx1"/>
            </w14:solidFill>
          </w14:textFill>
        </w:rPr>
        <w:t>、打架、言语侮辱</w:t>
      </w:r>
      <w:r>
        <w:rPr>
          <w:rFonts w:hint="eastAsia" w:ascii="微软雅黑" w:hAnsi="微软雅黑" w:eastAsia="微软雅黑" w:cs="微软雅黑"/>
          <w:b w:val="0"/>
          <w:bCs w:val="0"/>
          <w:color w:val="000000" w:themeColor="text1"/>
          <w:sz w:val="24"/>
          <w:szCs w:val="24"/>
          <w:highlight w:val="none"/>
          <w14:textFill>
            <w14:solidFill>
              <w14:schemeClr w14:val="tx1"/>
            </w14:solidFill>
          </w14:textFill>
        </w:rPr>
        <w:t>、胁迫</w:t>
      </w:r>
      <w:r>
        <w:rPr>
          <w:rFonts w:hint="eastAsia" w:ascii="微软雅黑" w:hAnsi="微软雅黑" w:eastAsia="微软雅黑" w:cs="微软雅黑"/>
          <w:b w:val="0"/>
          <w:bCs w:val="0"/>
          <w:color w:val="000000" w:themeColor="text1"/>
          <w:sz w:val="24"/>
          <w:szCs w:val="24"/>
          <w:highlight w:val="none"/>
          <w:lang w:eastAsia="zh-CN"/>
          <w14:textFill>
            <w14:solidFill>
              <w14:schemeClr w14:val="tx1"/>
            </w14:solidFill>
          </w14:textFill>
        </w:rPr>
        <w:t>恐吓</w:t>
      </w:r>
      <w:r>
        <w:rPr>
          <w:rFonts w:hint="eastAsia" w:ascii="微软雅黑" w:hAnsi="微软雅黑" w:eastAsia="微软雅黑" w:cs="微软雅黑"/>
          <w:b w:val="0"/>
          <w:bCs w:val="0"/>
          <w:color w:val="000000" w:themeColor="text1"/>
          <w:sz w:val="24"/>
          <w:szCs w:val="24"/>
          <w:highlight w:val="none"/>
          <w14:textFill>
            <w14:solidFill>
              <w14:schemeClr w14:val="tx1"/>
            </w14:solidFill>
          </w14:textFill>
        </w:rPr>
        <w:t>、</w:t>
      </w:r>
      <w:r>
        <w:rPr>
          <w:rFonts w:hint="eastAsia" w:ascii="微软雅黑" w:hAnsi="微软雅黑" w:eastAsia="微软雅黑" w:cs="微软雅黑"/>
          <w:b w:val="0"/>
          <w:bCs w:val="0"/>
          <w:color w:val="000000" w:themeColor="text1"/>
          <w:sz w:val="24"/>
          <w:szCs w:val="24"/>
          <w:highlight w:val="none"/>
          <w:lang w:eastAsia="zh-CN"/>
          <w14:textFill>
            <w14:solidFill>
              <w14:schemeClr w14:val="tx1"/>
            </w14:solidFill>
          </w14:textFill>
        </w:rPr>
        <w:t>性骚扰、</w:t>
      </w:r>
      <w:r>
        <w:rPr>
          <w:rFonts w:hint="eastAsia" w:ascii="微软雅黑" w:hAnsi="微软雅黑" w:eastAsia="微软雅黑" w:cs="微软雅黑"/>
          <w:b w:val="0"/>
          <w:bCs w:val="0"/>
          <w:color w:val="000000" w:themeColor="text1"/>
          <w:sz w:val="24"/>
          <w:szCs w:val="24"/>
          <w:highlight w:val="none"/>
          <w14:textFill>
            <w14:solidFill>
              <w14:schemeClr w14:val="tx1"/>
            </w14:solidFill>
          </w14:textFill>
        </w:rPr>
        <w:t>赌博</w:t>
      </w:r>
      <w:r>
        <w:rPr>
          <w:rFonts w:hint="eastAsia" w:ascii="微软雅黑" w:hAnsi="微软雅黑" w:eastAsia="微软雅黑" w:cs="微软雅黑"/>
          <w:b w:val="0"/>
          <w:bCs w:val="0"/>
          <w:color w:val="000000" w:themeColor="text1"/>
          <w:sz w:val="24"/>
          <w:szCs w:val="24"/>
          <w:highlight w:val="none"/>
          <w:lang w:eastAsia="zh-CN"/>
          <w14:textFill>
            <w14:solidFill>
              <w14:schemeClr w14:val="tx1"/>
            </w14:solidFill>
          </w14:textFill>
        </w:rPr>
        <w:t>、</w:t>
      </w:r>
      <w:r>
        <w:rPr>
          <w:rFonts w:hint="eastAsia" w:ascii="微软雅黑" w:hAnsi="微软雅黑" w:eastAsia="微软雅黑" w:cs="微软雅黑"/>
          <w:b w:val="0"/>
          <w:bCs w:val="0"/>
          <w:color w:val="000000" w:themeColor="text1"/>
          <w:sz w:val="24"/>
          <w:szCs w:val="24"/>
          <w:highlight w:val="none"/>
          <w14:textFill>
            <w14:solidFill>
              <w14:schemeClr w14:val="tx1"/>
            </w14:solidFill>
          </w14:textFill>
        </w:rPr>
        <w:t>盗窃等不法行为或违反社会公德的行为的；</w:t>
      </w:r>
    </w:p>
    <w:p>
      <w:pPr>
        <w:keepNext w:val="0"/>
        <w:keepLines w:val="0"/>
        <w:pageBreakBefore w:val="0"/>
        <w:widowControl w:val="0"/>
        <w:kinsoku/>
        <w:wordWrap/>
        <w:overflowPunct/>
        <w:topLinePunct w:val="0"/>
        <w:autoSpaceDN/>
        <w:bidi w:val="0"/>
        <w:adjustRightInd/>
        <w:snapToGrid/>
        <w:spacing w:line="460" w:lineRule="exact"/>
        <w:textAlignment w:val="auto"/>
        <w:rPr>
          <w:rFonts w:hint="eastAsia" w:ascii="微软雅黑" w:hAnsi="微软雅黑" w:eastAsia="微软雅黑" w:cs="微软雅黑"/>
          <w:sz w:val="24"/>
          <w:szCs w:val="24"/>
          <w:highlight w:val="none"/>
          <w:lang w:eastAsia="zh-CN"/>
        </w:rPr>
      </w:pPr>
      <w:r>
        <w:rPr>
          <w:rFonts w:hint="eastAsia" w:ascii="微软雅黑" w:hAnsi="微软雅黑" w:eastAsia="微软雅黑" w:cs="微软雅黑"/>
          <w:sz w:val="24"/>
          <w:szCs w:val="24"/>
          <w:highlight w:val="none"/>
          <w:lang w:eastAsia="zh-CN"/>
        </w:rPr>
        <w:t>（十三）伪造、变造、盗用公司一切印章；</w:t>
      </w:r>
      <w:r>
        <w:rPr>
          <w:rFonts w:hint="eastAsia" w:ascii="微软雅黑" w:hAnsi="微软雅黑" w:eastAsia="微软雅黑" w:cs="微软雅黑"/>
          <w:sz w:val="24"/>
          <w:szCs w:val="24"/>
          <w:highlight w:val="none"/>
        </w:rPr>
        <w:t>篡改、盗窃、伪造公司</w:t>
      </w:r>
      <w:r>
        <w:rPr>
          <w:rFonts w:hint="eastAsia" w:ascii="微软雅黑" w:hAnsi="微软雅黑" w:eastAsia="微软雅黑" w:cs="微软雅黑"/>
          <w:sz w:val="24"/>
          <w:szCs w:val="24"/>
          <w:highlight w:val="none"/>
          <w:lang w:eastAsia="zh-CN"/>
        </w:rPr>
        <w:t>文件、</w:t>
      </w:r>
      <w:r>
        <w:rPr>
          <w:rFonts w:hint="eastAsia" w:ascii="微软雅黑" w:hAnsi="微软雅黑" w:eastAsia="微软雅黑" w:cs="微软雅黑"/>
          <w:sz w:val="24"/>
          <w:szCs w:val="24"/>
          <w:highlight w:val="none"/>
        </w:rPr>
        <w:t>档案等各种凭证、记录文件的</w:t>
      </w:r>
      <w:r>
        <w:rPr>
          <w:rFonts w:hint="eastAsia" w:ascii="微软雅黑" w:hAnsi="微软雅黑" w:eastAsia="微软雅黑" w:cs="微软雅黑"/>
          <w:sz w:val="24"/>
          <w:szCs w:val="24"/>
          <w:highlight w:val="none"/>
          <w:lang w:eastAsia="zh-CN"/>
        </w:rPr>
        <w:t>。</w:t>
      </w:r>
    </w:p>
    <w:p>
      <w:pPr>
        <w:keepNext w:val="0"/>
        <w:keepLines w:val="0"/>
        <w:pageBreakBefore w:val="0"/>
        <w:widowControl w:val="0"/>
        <w:kinsoku/>
        <w:wordWrap/>
        <w:overflowPunct/>
        <w:topLinePunct w:val="0"/>
        <w:autoSpaceDN/>
        <w:bidi w:val="0"/>
        <w:adjustRightInd/>
        <w:snapToGrid/>
        <w:spacing w:line="460" w:lineRule="exact"/>
        <w:textAlignment w:val="auto"/>
        <w:rPr>
          <w:rFonts w:hint="eastAsia" w:ascii="微软雅黑" w:hAnsi="微软雅黑" w:eastAsia="微软雅黑" w:cs="微软雅黑"/>
          <w:sz w:val="24"/>
          <w:szCs w:val="24"/>
          <w:highlight w:val="none"/>
          <w:lang w:eastAsia="zh-CN"/>
        </w:rPr>
      </w:pPr>
      <w:r>
        <w:rPr>
          <w:rFonts w:hint="eastAsia" w:ascii="微软雅黑" w:hAnsi="微软雅黑" w:eastAsia="微软雅黑" w:cs="微软雅黑"/>
          <w:sz w:val="24"/>
          <w:szCs w:val="24"/>
          <w:highlight w:val="none"/>
          <w:lang w:eastAsia="zh-CN"/>
        </w:rPr>
        <w:t>（十四）</w:t>
      </w:r>
      <w:r>
        <w:rPr>
          <w:rFonts w:hint="eastAsia" w:ascii="微软雅黑" w:hAnsi="微软雅黑" w:eastAsia="微软雅黑" w:cs="微软雅黑"/>
          <w:sz w:val="24"/>
          <w:szCs w:val="24"/>
          <w:highlight w:val="none"/>
        </w:rPr>
        <w:t>遗失公司</w:t>
      </w:r>
      <w:r>
        <w:rPr>
          <w:rFonts w:hint="eastAsia" w:ascii="微软雅黑" w:hAnsi="微软雅黑" w:eastAsia="微软雅黑" w:cs="微软雅黑"/>
          <w:sz w:val="24"/>
          <w:szCs w:val="24"/>
          <w:highlight w:val="none"/>
          <w:lang w:eastAsia="zh-CN"/>
        </w:rPr>
        <w:t>、关联公司、供应商及</w:t>
      </w:r>
      <w:r>
        <w:rPr>
          <w:rFonts w:hint="eastAsia" w:ascii="微软雅黑" w:hAnsi="微软雅黑" w:eastAsia="微软雅黑" w:cs="微软雅黑"/>
          <w:sz w:val="24"/>
          <w:szCs w:val="24"/>
          <w:highlight w:val="none"/>
        </w:rPr>
        <w:t>客户</w:t>
      </w:r>
      <w:r>
        <w:rPr>
          <w:rFonts w:hint="eastAsia" w:ascii="微软雅黑" w:hAnsi="微软雅黑" w:eastAsia="微软雅黑" w:cs="微软雅黑"/>
          <w:sz w:val="24"/>
          <w:szCs w:val="24"/>
          <w:highlight w:val="none"/>
          <w:lang w:eastAsia="zh-CN"/>
        </w:rPr>
        <w:t>重要物品及资料</w:t>
      </w:r>
      <w:r>
        <w:rPr>
          <w:rFonts w:hint="eastAsia" w:ascii="微软雅黑" w:hAnsi="微软雅黑" w:eastAsia="微软雅黑" w:cs="微软雅黑"/>
          <w:sz w:val="24"/>
          <w:szCs w:val="24"/>
          <w:highlight w:val="none"/>
        </w:rPr>
        <w:t>的（如</w:t>
      </w:r>
      <w:r>
        <w:rPr>
          <w:rFonts w:hint="eastAsia" w:ascii="微软雅黑" w:hAnsi="微软雅黑" w:eastAsia="微软雅黑" w:cs="微软雅黑"/>
          <w:sz w:val="24"/>
          <w:szCs w:val="24"/>
          <w:highlight w:val="none"/>
          <w:lang w:eastAsia="zh-CN"/>
        </w:rPr>
        <w:t>车辆、印章、合同、发票、款项</w:t>
      </w:r>
      <w:r>
        <w:rPr>
          <w:rFonts w:hint="eastAsia" w:ascii="微软雅黑" w:hAnsi="微软雅黑" w:eastAsia="微软雅黑" w:cs="微软雅黑"/>
          <w:sz w:val="24"/>
          <w:szCs w:val="24"/>
          <w:highlight w:val="none"/>
        </w:rPr>
        <w:t>等）；</w:t>
      </w:r>
    </w:p>
    <w:p>
      <w:pPr>
        <w:keepNext w:val="0"/>
        <w:keepLines w:val="0"/>
        <w:pageBreakBefore w:val="0"/>
        <w:widowControl w:val="0"/>
        <w:kinsoku/>
        <w:wordWrap/>
        <w:overflowPunct/>
        <w:topLinePunct w:val="0"/>
        <w:autoSpaceDN/>
        <w:bidi w:val="0"/>
        <w:adjustRightInd/>
        <w:snapToGrid/>
        <w:spacing w:line="460" w:lineRule="exact"/>
        <w:textAlignment w:val="auto"/>
        <w:rPr>
          <w:rFonts w:hint="eastAsia" w:ascii="微软雅黑" w:hAnsi="微软雅黑" w:eastAsia="微软雅黑" w:cs="微软雅黑"/>
          <w:color w:val="FF0000"/>
          <w:sz w:val="24"/>
          <w:szCs w:val="24"/>
          <w:highlight w:val="none"/>
          <w:lang w:val="en-US" w:eastAsia="zh-CN"/>
        </w:rPr>
      </w:pPr>
      <w:r>
        <w:rPr>
          <w:rFonts w:hint="eastAsia" w:ascii="微软雅黑" w:hAnsi="微软雅黑" w:eastAsia="微软雅黑" w:cs="微软雅黑"/>
          <w:color w:val="FF0000"/>
          <w:sz w:val="24"/>
          <w:szCs w:val="24"/>
          <w:highlight w:val="none"/>
          <w:lang w:eastAsia="zh-CN"/>
        </w:rPr>
        <w:t>（十五）严重失职或营私舞弊造成公司损害金额在</w:t>
      </w:r>
      <w:r>
        <w:rPr>
          <w:rFonts w:hint="eastAsia" w:ascii="微软雅黑" w:hAnsi="微软雅黑" w:eastAsia="微软雅黑" w:cs="微软雅黑"/>
          <w:color w:val="FF0000"/>
          <w:sz w:val="24"/>
          <w:szCs w:val="24"/>
          <w:highlight w:val="none"/>
          <w:u w:val="single"/>
          <w:lang w:val="en-US" w:eastAsia="zh-CN"/>
        </w:rPr>
        <w:t xml:space="preserve">         </w:t>
      </w:r>
      <w:r>
        <w:rPr>
          <w:rFonts w:hint="eastAsia" w:ascii="微软雅黑" w:hAnsi="微软雅黑" w:eastAsia="微软雅黑" w:cs="微软雅黑"/>
          <w:color w:val="FF0000"/>
          <w:sz w:val="24"/>
          <w:szCs w:val="24"/>
          <w:highlight w:val="none"/>
          <w:lang w:val="en-US" w:eastAsia="zh-CN"/>
        </w:rPr>
        <w:t>元人民币以上的。</w:t>
      </w:r>
    </w:p>
    <w:p>
      <w:pPr>
        <w:keepNext w:val="0"/>
        <w:keepLines w:val="0"/>
        <w:pageBreakBefore w:val="0"/>
        <w:widowControl w:val="0"/>
        <w:kinsoku/>
        <w:wordWrap/>
        <w:overflowPunct/>
        <w:topLinePunct w:val="0"/>
        <w:autoSpaceDN/>
        <w:bidi w:val="0"/>
        <w:adjustRightInd/>
        <w:snapToGrid/>
        <w:spacing w:line="460" w:lineRule="exact"/>
        <w:textAlignment w:val="auto"/>
        <w:rPr>
          <w:rFonts w:hint="eastAsia" w:ascii="微软雅黑" w:hAnsi="微软雅黑" w:eastAsia="微软雅黑" w:cs="微软雅黑"/>
          <w:color w:val="FF0000"/>
          <w:sz w:val="24"/>
          <w:szCs w:val="24"/>
          <w:highlight w:val="none"/>
          <w:lang w:eastAsia="zh-CN"/>
        </w:rPr>
      </w:pPr>
      <w:r>
        <w:rPr>
          <w:rFonts w:hint="eastAsia" w:ascii="微软雅黑" w:hAnsi="微软雅黑" w:eastAsia="微软雅黑" w:cs="微软雅黑"/>
          <w:color w:val="FF0000"/>
          <w:sz w:val="24"/>
          <w:szCs w:val="24"/>
          <w:highlight w:val="none"/>
          <w:lang w:eastAsia="zh-CN"/>
        </w:rPr>
        <w:t>（十六）员工同时与其他用人单位建立劳动关系，经公司提出拒不改正的。</w:t>
      </w:r>
    </w:p>
    <w:p>
      <w:pPr>
        <w:keepNext w:val="0"/>
        <w:keepLines w:val="0"/>
        <w:pageBreakBefore w:val="0"/>
        <w:widowControl w:val="0"/>
        <w:kinsoku/>
        <w:wordWrap/>
        <w:overflowPunct/>
        <w:topLinePunct w:val="0"/>
        <w:autoSpaceDN/>
        <w:bidi w:val="0"/>
        <w:adjustRightInd/>
        <w:snapToGrid/>
        <w:spacing w:line="460" w:lineRule="exact"/>
        <w:textAlignment w:val="auto"/>
        <w:rPr>
          <w:rFonts w:hint="eastAsia" w:ascii="微软雅黑" w:hAnsi="微软雅黑" w:eastAsia="微软雅黑" w:cs="微软雅黑"/>
          <w:color w:val="FF0000"/>
          <w:sz w:val="24"/>
          <w:szCs w:val="24"/>
          <w:highlight w:val="none"/>
          <w:lang w:eastAsia="zh-CN"/>
        </w:rPr>
      </w:pPr>
      <w:r>
        <w:rPr>
          <w:rFonts w:hint="eastAsia" w:ascii="微软雅黑" w:hAnsi="微软雅黑" w:eastAsia="微软雅黑" w:cs="微软雅黑"/>
          <w:color w:val="FF0000"/>
          <w:sz w:val="24"/>
          <w:szCs w:val="24"/>
          <w:highlight w:val="none"/>
          <w:lang w:eastAsia="zh-CN"/>
        </w:rPr>
        <w:t>（十七）申请虚假病假或在病假医疗期内，从事与治病休息无关的旅游、兼职等行为。</w:t>
      </w:r>
    </w:p>
    <w:p>
      <w:pPr>
        <w:keepNext w:val="0"/>
        <w:keepLines w:val="0"/>
        <w:pageBreakBefore w:val="0"/>
        <w:widowControl w:val="0"/>
        <w:kinsoku/>
        <w:wordWrap/>
        <w:overflowPunct/>
        <w:topLinePunct w:val="0"/>
        <w:autoSpaceDN/>
        <w:bidi w:val="0"/>
        <w:adjustRightInd/>
        <w:snapToGrid/>
        <w:spacing w:line="460" w:lineRule="exact"/>
        <w:textAlignment w:val="auto"/>
        <w:rPr>
          <w:rFonts w:hint="eastAsia" w:ascii="微软雅黑" w:hAnsi="微软雅黑" w:eastAsia="微软雅黑" w:cs="微软雅黑"/>
          <w:color w:val="FF0000"/>
          <w:sz w:val="24"/>
          <w:szCs w:val="24"/>
          <w:highlight w:val="none"/>
          <w:lang w:eastAsia="zh-CN"/>
        </w:rPr>
      </w:pPr>
      <w:r>
        <w:rPr>
          <w:rFonts w:hint="eastAsia" w:ascii="微软雅黑" w:hAnsi="微软雅黑" w:eastAsia="微软雅黑" w:cs="微软雅黑"/>
          <w:color w:val="FF0000"/>
          <w:sz w:val="24"/>
          <w:szCs w:val="24"/>
          <w:highlight w:val="none"/>
          <w:lang w:eastAsia="zh-CN"/>
        </w:rPr>
        <w:t>（十八）公司依据经营发展状况、劳动合同相关约定，合理合法调岗员工拒绝接受的。</w:t>
      </w:r>
    </w:p>
    <w:p>
      <w:pPr>
        <w:keepNext w:val="0"/>
        <w:keepLines w:val="0"/>
        <w:pageBreakBefore w:val="0"/>
        <w:widowControl w:val="0"/>
        <w:kinsoku/>
        <w:wordWrap/>
        <w:overflowPunct/>
        <w:topLinePunct w:val="0"/>
        <w:autoSpaceDN/>
        <w:bidi w:val="0"/>
        <w:adjustRightInd/>
        <w:snapToGrid/>
        <w:spacing w:line="460" w:lineRule="exact"/>
        <w:textAlignment w:val="auto"/>
        <w:rPr>
          <w:rFonts w:hint="eastAsia" w:ascii="微软雅黑" w:hAnsi="微软雅黑" w:eastAsia="微软雅黑" w:cs="微软雅黑"/>
          <w:sz w:val="24"/>
          <w:szCs w:val="24"/>
          <w:highlight w:val="none"/>
          <w:lang w:eastAsia="zh-CN"/>
        </w:rPr>
      </w:pPr>
      <w:r>
        <w:rPr>
          <w:rFonts w:hint="eastAsia" w:ascii="微软雅黑" w:hAnsi="微软雅黑" w:eastAsia="微软雅黑" w:cs="微软雅黑"/>
          <w:sz w:val="24"/>
          <w:szCs w:val="24"/>
          <w:highlight w:val="none"/>
          <w:lang w:eastAsia="zh-CN"/>
        </w:rPr>
        <w:t>（十九）</w:t>
      </w:r>
      <w:r>
        <w:rPr>
          <w:rFonts w:hint="eastAsia" w:ascii="微软雅黑" w:hAnsi="微软雅黑" w:eastAsia="微软雅黑" w:cs="微软雅黑"/>
          <w:sz w:val="24"/>
          <w:szCs w:val="24"/>
          <w:highlight w:val="none"/>
        </w:rPr>
        <w:t>工作中不服从管理或不按领导的指令行事或不服从工作分配</w:t>
      </w:r>
      <w:r>
        <w:rPr>
          <w:rFonts w:hint="eastAsia" w:ascii="微软雅黑" w:hAnsi="微软雅黑" w:eastAsia="微软雅黑" w:cs="微软雅黑"/>
          <w:sz w:val="24"/>
          <w:szCs w:val="24"/>
          <w:highlight w:val="none"/>
          <w:lang w:eastAsia="zh-CN"/>
        </w:rPr>
        <w:t>。</w:t>
      </w:r>
    </w:p>
    <w:p>
      <w:pPr>
        <w:keepNext w:val="0"/>
        <w:keepLines w:val="0"/>
        <w:pageBreakBefore w:val="0"/>
        <w:widowControl w:val="0"/>
        <w:kinsoku/>
        <w:wordWrap/>
        <w:overflowPunct/>
        <w:topLinePunct w:val="0"/>
        <w:autoSpaceDN/>
        <w:bidi w:val="0"/>
        <w:adjustRightInd/>
        <w:snapToGrid/>
        <w:spacing w:line="460" w:lineRule="exact"/>
        <w:textAlignment w:val="auto"/>
        <w:rPr>
          <w:rFonts w:hint="eastAsia" w:ascii="微软雅黑" w:hAnsi="微软雅黑" w:eastAsia="微软雅黑" w:cs="微软雅黑"/>
          <w:sz w:val="24"/>
          <w:szCs w:val="24"/>
          <w:highlight w:val="none"/>
          <w:lang w:eastAsia="zh-CN"/>
        </w:rPr>
      </w:pPr>
      <w:r>
        <w:rPr>
          <w:rFonts w:hint="eastAsia" w:ascii="微软雅黑" w:hAnsi="微软雅黑" w:eastAsia="微软雅黑" w:cs="微软雅黑"/>
          <w:color w:val="000000" w:themeColor="text1"/>
          <w:sz w:val="24"/>
          <w:szCs w:val="24"/>
          <w:highlight w:val="none"/>
          <w:lang w:eastAsia="zh-CN"/>
          <w14:textFill>
            <w14:solidFill>
              <w14:schemeClr w14:val="tx1"/>
            </w14:solidFill>
          </w14:textFill>
        </w:rPr>
        <w:t>（二十）</w:t>
      </w:r>
      <w:r>
        <w:rPr>
          <w:rFonts w:hint="eastAsia" w:ascii="微软雅黑" w:hAnsi="微软雅黑" w:eastAsia="微软雅黑" w:cs="微软雅黑"/>
          <w:sz w:val="24"/>
          <w:szCs w:val="24"/>
          <w:highlight w:val="none"/>
        </w:rPr>
        <w:t>违反保密</w:t>
      </w:r>
      <w:r>
        <w:rPr>
          <w:rFonts w:hint="eastAsia" w:ascii="微软雅黑" w:hAnsi="微软雅黑" w:eastAsia="微软雅黑" w:cs="微软雅黑"/>
          <w:sz w:val="24"/>
          <w:szCs w:val="24"/>
          <w:highlight w:val="none"/>
          <w:lang w:eastAsia="zh-CN"/>
        </w:rPr>
        <w:t>义务</w:t>
      </w:r>
      <w:r>
        <w:rPr>
          <w:rFonts w:hint="eastAsia" w:ascii="微软雅黑" w:hAnsi="微软雅黑" w:eastAsia="微软雅黑" w:cs="微软雅黑"/>
          <w:sz w:val="24"/>
          <w:szCs w:val="24"/>
          <w:highlight w:val="none"/>
        </w:rPr>
        <w:t>，泄露公司商业秘密的</w:t>
      </w:r>
      <w:r>
        <w:rPr>
          <w:rFonts w:hint="eastAsia" w:ascii="微软雅黑" w:hAnsi="微软雅黑" w:eastAsia="微软雅黑" w:cs="微软雅黑"/>
          <w:sz w:val="24"/>
          <w:szCs w:val="24"/>
          <w:highlight w:val="none"/>
          <w:lang w:eastAsia="zh-CN"/>
        </w:rPr>
        <w:t>。</w:t>
      </w:r>
    </w:p>
    <w:p>
      <w:pPr>
        <w:keepNext w:val="0"/>
        <w:keepLines w:val="0"/>
        <w:pageBreakBefore w:val="0"/>
        <w:widowControl w:val="0"/>
        <w:kinsoku/>
        <w:wordWrap/>
        <w:overflowPunct/>
        <w:topLinePunct w:val="0"/>
        <w:autoSpaceDN/>
        <w:bidi w:val="0"/>
        <w:adjustRightInd/>
        <w:snapToGrid/>
        <w:spacing w:line="460" w:lineRule="exact"/>
        <w:textAlignment w:val="auto"/>
        <w:rPr>
          <w:rFonts w:hint="eastAsia" w:ascii="微软雅黑" w:hAnsi="微软雅黑" w:eastAsia="微软雅黑" w:cs="微软雅黑"/>
          <w:sz w:val="24"/>
          <w:szCs w:val="24"/>
          <w:highlight w:val="none"/>
          <w:lang w:eastAsia="zh-CN"/>
        </w:rPr>
      </w:pPr>
      <w:r>
        <w:rPr>
          <w:rFonts w:hint="eastAsia" w:ascii="微软雅黑" w:hAnsi="微软雅黑" w:eastAsia="微软雅黑" w:cs="微软雅黑"/>
          <w:sz w:val="24"/>
          <w:szCs w:val="24"/>
          <w:highlight w:val="none"/>
          <w:lang w:eastAsia="zh-CN"/>
        </w:rPr>
        <w:t>（二十一）在工作之外有不当行为，经媒体曝光或传播，给企业造成不利影响的。</w:t>
      </w:r>
    </w:p>
    <w:p>
      <w:pPr>
        <w:keepNext w:val="0"/>
        <w:keepLines w:val="0"/>
        <w:pageBreakBefore w:val="0"/>
        <w:widowControl w:val="0"/>
        <w:kinsoku/>
        <w:wordWrap/>
        <w:overflowPunct/>
        <w:topLinePunct w:val="0"/>
        <w:autoSpaceDN/>
        <w:bidi w:val="0"/>
        <w:adjustRightInd/>
        <w:snapToGrid/>
        <w:spacing w:line="460" w:lineRule="exact"/>
        <w:textAlignment w:val="auto"/>
        <w:rPr>
          <w:rFonts w:hint="eastAsia" w:ascii="微软雅黑" w:hAnsi="微软雅黑" w:eastAsia="微软雅黑" w:cs="微软雅黑"/>
          <w:sz w:val="24"/>
          <w:szCs w:val="24"/>
          <w:highlight w:val="none"/>
          <w:lang w:val="en-US" w:eastAsia="zh-CN"/>
        </w:rPr>
      </w:pPr>
      <w:r>
        <w:rPr>
          <w:rFonts w:hint="eastAsia" w:ascii="微软雅黑" w:hAnsi="微软雅黑" w:eastAsia="微软雅黑" w:cs="微软雅黑"/>
          <w:sz w:val="24"/>
          <w:szCs w:val="24"/>
          <w:highlight w:val="none"/>
          <w:lang w:eastAsia="zh-CN"/>
        </w:rPr>
        <w:t>（二十二）迟到：一个月内累计迟到</w:t>
      </w:r>
      <w:r>
        <w:rPr>
          <w:rFonts w:hint="eastAsia" w:ascii="微软雅黑" w:hAnsi="微软雅黑" w:eastAsia="微软雅黑" w:cs="微软雅黑"/>
          <w:sz w:val="24"/>
          <w:szCs w:val="24"/>
          <w:highlight w:val="none"/>
          <w:u w:val="single"/>
          <w:lang w:val="en-US" w:eastAsia="zh-CN"/>
        </w:rPr>
        <w:t xml:space="preserve">   </w:t>
      </w:r>
      <w:r>
        <w:rPr>
          <w:rFonts w:hint="eastAsia" w:ascii="微软雅黑" w:hAnsi="微软雅黑" w:eastAsia="微软雅黑" w:cs="微软雅黑"/>
          <w:sz w:val="24"/>
          <w:szCs w:val="24"/>
          <w:highlight w:val="none"/>
          <w:lang w:val="en-US" w:eastAsia="zh-CN"/>
        </w:rPr>
        <w:t>次以上或早退</w:t>
      </w:r>
      <w:r>
        <w:rPr>
          <w:rFonts w:hint="eastAsia" w:ascii="微软雅黑" w:hAnsi="微软雅黑" w:eastAsia="微软雅黑" w:cs="微软雅黑"/>
          <w:sz w:val="24"/>
          <w:szCs w:val="24"/>
          <w:highlight w:val="none"/>
          <w:u w:val="single"/>
          <w:lang w:val="en-US" w:eastAsia="zh-CN"/>
        </w:rPr>
        <w:t xml:space="preserve">    </w:t>
      </w:r>
      <w:r>
        <w:rPr>
          <w:rFonts w:hint="eastAsia" w:ascii="微软雅黑" w:hAnsi="微软雅黑" w:eastAsia="微软雅黑" w:cs="微软雅黑"/>
          <w:sz w:val="24"/>
          <w:szCs w:val="24"/>
          <w:highlight w:val="none"/>
          <w:lang w:val="en-US" w:eastAsia="zh-CN"/>
        </w:rPr>
        <w:t>次以上，或迟到早退合计</w:t>
      </w:r>
      <w:r>
        <w:rPr>
          <w:rFonts w:hint="eastAsia" w:ascii="微软雅黑" w:hAnsi="微软雅黑" w:eastAsia="微软雅黑" w:cs="微软雅黑"/>
          <w:sz w:val="24"/>
          <w:szCs w:val="24"/>
          <w:highlight w:val="none"/>
          <w:u w:val="single"/>
          <w:lang w:val="en-US" w:eastAsia="zh-CN"/>
        </w:rPr>
        <w:t xml:space="preserve">    </w:t>
      </w:r>
      <w:r>
        <w:rPr>
          <w:rFonts w:hint="eastAsia" w:ascii="微软雅黑" w:hAnsi="微软雅黑" w:eastAsia="微软雅黑" w:cs="微软雅黑"/>
          <w:sz w:val="24"/>
          <w:szCs w:val="24"/>
          <w:highlight w:val="none"/>
          <w:lang w:val="en-US" w:eastAsia="zh-CN"/>
        </w:rPr>
        <w:t>次以上的。</w:t>
      </w:r>
    </w:p>
    <w:p>
      <w:pPr>
        <w:keepNext w:val="0"/>
        <w:keepLines w:val="0"/>
        <w:pageBreakBefore w:val="0"/>
        <w:widowControl w:val="0"/>
        <w:kinsoku/>
        <w:wordWrap/>
        <w:overflowPunct/>
        <w:topLinePunct w:val="0"/>
        <w:autoSpaceDN/>
        <w:bidi w:val="0"/>
        <w:adjustRightInd/>
        <w:snapToGrid/>
        <w:spacing w:line="460" w:lineRule="exact"/>
        <w:textAlignment w:val="auto"/>
        <w:rPr>
          <w:rFonts w:hint="eastAsia" w:ascii="微软雅黑" w:hAnsi="微软雅黑" w:eastAsia="微软雅黑" w:cs="微软雅黑"/>
          <w:sz w:val="24"/>
          <w:szCs w:val="24"/>
          <w:highlight w:val="none"/>
          <w:lang w:val="en-US" w:eastAsia="zh-CN"/>
        </w:rPr>
      </w:pPr>
      <w:r>
        <w:rPr>
          <w:rFonts w:hint="eastAsia" w:ascii="微软雅黑" w:hAnsi="微软雅黑" w:eastAsia="微软雅黑" w:cs="微软雅黑"/>
          <w:sz w:val="24"/>
          <w:szCs w:val="24"/>
          <w:highlight w:val="none"/>
          <w:lang w:eastAsia="zh-CN"/>
        </w:rPr>
        <w:t>（二十三）旷工：一年内累计旷工</w:t>
      </w:r>
      <w:r>
        <w:rPr>
          <w:rFonts w:hint="eastAsia" w:ascii="微软雅黑" w:hAnsi="微软雅黑" w:eastAsia="微软雅黑" w:cs="微软雅黑"/>
          <w:sz w:val="24"/>
          <w:szCs w:val="24"/>
          <w:highlight w:val="none"/>
          <w:u w:val="single"/>
          <w:lang w:val="en-US" w:eastAsia="zh-CN"/>
        </w:rPr>
        <w:t xml:space="preserve">    </w:t>
      </w:r>
      <w:r>
        <w:rPr>
          <w:rFonts w:hint="eastAsia" w:ascii="微软雅黑" w:hAnsi="微软雅黑" w:eastAsia="微软雅黑" w:cs="微软雅黑"/>
          <w:sz w:val="24"/>
          <w:szCs w:val="24"/>
          <w:highlight w:val="none"/>
          <w:lang w:val="en-US" w:eastAsia="zh-CN"/>
        </w:rPr>
        <w:t>日以上或连续旷工</w:t>
      </w:r>
      <w:r>
        <w:rPr>
          <w:rFonts w:hint="eastAsia" w:ascii="微软雅黑" w:hAnsi="微软雅黑" w:eastAsia="微软雅黑" w:cs="微软雅黑"/>
          <w:sz w:val="24"/>
          <w:szCs w:val="24"/>
          <w:highlight w:val="none"/>
          <w:u w:val="single"/>
          <w:lang w:val="en-US" w:eastAsia="zh-CN"/>
        </w:rPr>
        <w:t xml:space="preserve">    </w:t>
      </w:r>
      <w:r>
        <w:rPr>
          <w:rFonts w:hint="eastAsia" w:ascii="微软雅黑" w:hAnsi="微软雅黑" w:eastAsia="微软雅黑" w:cs="微软雅黑"/>
          <w:sz w:val="24"/>
          <w:szCs w:val="24"/>
          <w:highlight w:val="none"/>
          <w:lang w:val="en-US" w:eastAsia="zh-CN"/>
        </w:rPr>
        <w:t>日以上。（旷工不发当日工资取消全勤奖）</w:t>
      </w:r>
    </w:p>
    <w:p>
      <w:pPr>
        <w:keepNext w:val="0"/>
        <w:keepLines w:val="0"/>
        <w:pageBreakBefore w:val="0"/>
        <w:widowControl w:val="0"/>
        <w:kinsoku/>
        <w:wordWrap/>
        <w:overflowPunct/>
        <w:topLinePunct w:val="0"/>
        <w:autoSpaceDN/>
        <w:bidi w:val="0"/>
        <w:adjustRightInd/>
        <w:snapToGrid/>
        <w:spacing w:line="460" w:lineRule="exact"/>
        <w:ind w:firstLine="480" w:firstLineChars="200"/>
        <w:textAlignment w:val="auto"/>
        <w:rPr>
          <w:rFonts w:hint="eastAsia" w:ascii="微软雅黑" w:hAnsi="微软雅黑" w:eastAsia="微软雅黑" w:cs="微软雅黑"/>
          <w:b/>
          <w:bCs/>
          <w:color w:val="FF0000"/>
          <w:sz w:val="24"/>
          <w:szCs w:val="24"/>
          <w:highlight w:val="none"/>
        </w:rPr>
      </w:pPr>
    </w:p>
    <w:p>
      <w:pPr>
        <w:keepNext w:val="0"/>
        <w:keepLines w:val="0"/>
        <w:pageBreakBefore w:val="0"/>
        <w:widowControl w:val="0"/>
        <w:kinsoku/>
        <w:wordWrap/>
        <w:overflowPunct/>
        <w:topLinePunct w:val="0"/>
        <w:autoSpaceDN/>
        <w:bidi w:val="0"/>
        <w:adjustRightInd/>
        <w:snapToGrid/>
        <w:spacing w:line="460" w:lineRule="exact"/>
        <w:ind w:firstLine="480" w:firstLineChars="200"/>
        <w:textAlignment w:val="auto"/>
        <w:rPr>
          <w:rFonts w:hint="eastAsia" w:ascii="微软雅黑" w:hAnsi="微软雅黑" w:eastAsia="微软雅黑" w:cs="微软雅黑"/>
          <w:b/>
          <w:bCs/>
          <w:color w:val="FF0000"/>
          <w:sz w:val="24"/>
          <w:szCs w:val="24"/>
          <w:highlight w:val="none"/>
        </w:rPr>
      </w:pPr>
      <w:r>
        <w:rPr>
          <w:rFonts w:hint="eastAsia" w:ascii="微软雅黑" w:hAnsi="微软雅黑" w:eastAsia="微软雅黑" w:cs="微软雅黑"/>
          <w:b/>
          <w:bCs/>
          <w:color w:val="FF0000"/>
          <w:sz w:val="24"/>
          <w:szCs w:val="24"/>
          <w:highlight w:val="none"/>
        </w:rPr>
        <w:t>以下情形视为旷工：</w:t>
      </w:r>
    </w:p>
    <w:p>
      <w:pPr>
        <w:keepNext w:val="0"/>
        <w:keepLines w:val="0"/>
        <w:pageBreakBefore w:val="0"/>
        <w:widowControl w:val="0"/>
        <w:numPr>
          <w:ilvl w:val="0"/>
          <w:numId w:val="1"/>
        </w:numPr>
        <w:kinsoku/>
        <w:wordWrap/>
        <w:overflowPunct/>
        <w:topLinePunct w:val="0"/>
        <w:autoSpaceDN/>
        <w:bidi w:val="0"/>
        <w:adjustRightInd/>
        <w:snapToGrid/>
        <w:spacing w:line="420" w:lineRule="exact"/>
        <w:textAlignment w:val="auto"/>
        <w:rPr>
          <w:rFonts w:hint="eastAsia" w:ascii="楷体" w:hAnsi="楷体" w:eastAsia="楷体" w:cs="楷体"/>
          <w:sz w:val="24"/>
          <w:szCs w:val="24"/>
          <w:highlight w:val="none"/>
          <w:lang w:eastAsia="zh-CN"/>
        </w:rPr>
      </w:pPr>
      <w:r>
        <w:rPr>
          <w:rFonts w:hint="eastAsia" w:ascii="楷体" w:hAnsi="楷体" w:eastAsia="楷体" w:cs="楷体"/>
          <w:sz w:val="24"/>
          <w:szCs w:val="24"/>
          <w:highlight w:val="none"/>
        </w:rPr>
        <w:t>员工未</w:t>
      </w:r>
      <w:r>
        <w:rPr>
          <w:rFonts w:hint="eastAsia" w:ascii="楷体" w:hAnsi="楷体" w:eastAsia="楷体" w:cs="楷体"/>
          <w:sz w:val="24"/>
          <w:szCs w:val="24"/>
          <w:highlight w:val="none"/>
          <w:lang w:eastAsia="zh-CN"/>
        </w:rPr>
        <w:t>填写书面请假单或填写了请假单未获得批准擅自离开工作岗位的。</w:t>
      </w:r>
    </w:p>
    <w:p>
      <w:pPr>
        <w:keepNext w:val="0"/>
        <w:keepLines w:val="0"/>
        <w:pageBreakBefore w:val="0"/>
        <w:widowControl w:val="0"/>
        <w:numPr>
          <w:ilvl w:val="0"/>
          <w:numId w:val="1"/>
        </w:numPr>
        <w:kinsoku/>
        <w:wordWrap/>
        <w:overflowPunct/>
        <w:topLinePunct w:val="0"/>
        <w:autoSpaceDN/>
        <w:bidi w:val="0"/>
        <w:adjustRightInd/>
        <w:snapToGrid/>
        <w:spacing w:line="420" w:lineRule="exact"/>
        <w:textAlignment w:val="auto"/>
        <w:rPr>
          <w:rFonts w:hint="eastAsia" w:ascii="楷体" w:hAnsi="楷体" w:eastAsia="楷体" w:cs="楷体"/>
          <w:sz w:val="24"/>
          <w:szCs w:val="24"/>
          <w:highlight w:val="none"/>
          <w:lang w:eastAsia="zh-CN"/>
        </w:rPr>
      </w:pPr>
      <w:r>
        <w:rPr>
          <w:rFonts w:hint="eastAsia" w:ascii="楷体" w:hAnsi="楷体" w:eastAsia="楷体" w:cs="楷体"/>
          <w:sz w:val="24"/>
          <w:szCs w:val="24"/>
          <w:highlight w:val="none"/>
          <w:lang w:eastAsia="zh-CN"/>
        </w:rPr>
        <w:t>员工请假期限已满或续假未获得批准未回到工作岗位的。</w:t>
      </w:r>
    </w:p>
    <w:p>
      <w:pPr>
        <w:keepNext w:val="0"/>
        <w:keepLines w:val="0"/>
        <w:pageBreakBefore w:val="0"/>
        <w:widowControl w:val="0"/>
        <w:kinsoku/>
        <w:wordWrap/>
        <w:overflowPunct/>
        <w:topLinePunct w:val="0"/>
        <w:autoSpaceDN/>
        <w:bidi w:val="0"/>
        <w:adjustRightInd/>
        <w:snapToGrid/>
        <w:spacing w:line="420" w:lineRule="exact"/>
        <w:textAlignment w:val="auto"/>
        <w:rPr>
          <w:rFonts w:hint="eastAsia" w:ascii="楷体" w:hAnsi="楷体" w:eastAsia="楷体" w:cs="楷体"/>
          <w:sz w:val="24"/>
          <w:szCs w:val="24"/>
          <w:highlight w:val="none"/>
        </w:rPr>
      </w:pPr>
      <w:r>
        <w:rPr>
          <w:rFonts w:hint="eastAsia" w:ascii="楷体" w:hAnsi="楷体" w:eastAsia="楷体" w:cs="楷体"/>
          <w:sz w:val="24"/>
          <w:szCs w:val="24"/>
          <w:highlight w:val="none"/>
        </w:rPr>
        <w:t>（2）</w:t>
      </w:r>
      <w:r>
        <w:rPr>
          <w:rFonts w:hint="eastAsia" w:ascii="楷体" w:hAnsi="楷体" w:eastAsia="楷体" w:cs="楷体"/>
          <w:sz w:val="24"/>
          <w:szCs w:val="24"/>
          <w:highlight w:val="none"/>
        </w:rPr>
        <w:tab/>
      </w:r>
      <w:r>
        <w:rPr>
          <w:rFonts w:hint="eastAsia" w:ascii="楷体" w:hAnsi="楷体" w:eastAsia="楷体" w:cs="楷体"/>
          <w:sz w:val="24"/>
          <w:szCs w:val="24"/>
          <w:highlight w:val="none"/>
        </w:rPr>
        <w:t>迟到或早退超过1小时的</w:t>
      </w:r>
      <w:r>
        <w:rPr>
          <w:rFonts w:hint="eastAsia" w:ascii="楷体" w:hAnsi="楷体" w:eastAsia="楷体" w:cs="楷体"/>
          <w:sz w:val="24"/>
          <w:szCs w:val="24"/>
          <w:highlight w:val="none"/>
          <w:lang w:eastAsia="zh-CN"/>
        </w:rPr>
        <w:t>（视为旷工</w:t>
      </w:r>
      <w:r>
        <w:rPr>
          <w:rFonts w:hint="eastAsia" w:ascii="楷体" w:hAnsi="楷体" w:eastAsia="楷体" w:cs="楷体"/>
          <w:sz w:val="24"/>
          <w:szCs w:val="24"/>
          <w:highlight w:val="none"/>
          <w:lang w:val="en-US" w:eastAsia="zh-CN"/>
        </w:rPr>
        <w:t>0.5天）</w:t>
      </w:r>
    </w:p>
    <w:p>
      <w:pPr>
        <w:keepNext w:val="0"/>
        <w:keepLines w:val="0"/>
        <w:pageBreakBefore w:val="0"/>
        <w:widowControl w:val="0"/>
        <w:kinsoku/>
        <w:wordWrap/>
        <w:overflowPunct/>
        <w:topLinePunct w:val="0"/>
        <w:autoSpaceDN/>
        <w:bidi w:val="0"/>
        <w:adjustRightInd/>
        <w:snapToGrid/>
        <w:spacing w:line="420" w:lineRule="exact"/>
        <w:textAlignment w:val="auto"/>
        <w:rPr>
          <w:rFonts w:hint="eastAsia" w:ascii="楷体" w:hAnsi="楷体" w:eastAsia="楷体" w:cs="楷体"/>
          <w:sz w:val="24"/>
          <w:szCs w:val="24"/>
          <w:highlight w:val="none"/>
          <w:lang w:eastAsia="zh-CN"/>
        </w:rPr>
      </w:pPr>
      <w:r>
        <w:rPr>
          <w:rFonts w:hint="eastAsia" w:ascii="楷体" w:hAnsi="楷体" w:eastAsia="楷体" w:cs="楷体"/>
          <w:sz w:val="24"/>
          <w:szCs w:val="24"/>
          <w:highlight w:val="none"/>
        </w:rPr>
        <w:t>（3）</w:t>
      </w:r>
      <w:r>
        <w:rPr>
          <w:rFonts w:hint="eastAsia" w:ascii="楷体" w:hAnsi="楷体" w:eastAsia="楷体" w:cs="楷体"/>
          <w:sz w:val="24"/>
          <w:szCs w:val="24"/>
          <w:highlight w:val="none"/>
        </w:rPr>
        <w:tab/>
      </w:r>
      <w:r>
        <w:rPr>
          <w:rFonts w:hint="eastAsia" w:ascii="楷体" w:hAnsi="楷体" w:eastAsia="楷体" w:cs="楷体"/>
          <w:sz w:val="24"/>
          <w:szCs w:val="24"/>
          <w:highlight w:val="none"/>
        </w:rPr>
        <w:t>工作时间（包括加班时间），未经领导批准擅自离开工作岗位的，旷工时间按离岗时间计算</w:t>
      </w:r>
      <w:r>
        <w:rPr>
          <w:rFonts w:hint="eastAsia" w:ascii="楷体" w:hAnsi="楷体" w:eastAsia="楷体" w:cs="楷体"/>
          <w:sz w:val="24"/>
          <w:szCs w:val="24"/>
          <w:highlight w:val="none"/>
          <w:lang w:eastAsia="zh-CN"/>
        </w:rPr>
        <w:t>。</w:t>
      </w:r>
    </w:p>
    <w:p>
      <w:pPr>
        <w:keepNext w:val="0"/>
        <w:keepLines w:val="0"/>
        <w:pageBreakBefore w:val="0"/>
        <w:widowControl w:val="0"/>
        <w:kinsoku/>
        <w:wordWrap/>
        <w:overflowPunct/>
        <w:topLinePunct w:val="0"/>
        <w:autoSpaceDN/>
        <w:bidi w:val="0"/>
        <w:adjustRightInd/>
        <w:snapToGrid/>
        <w:spacing w:line="420" w:lineRule="exact"/>
        <w:textAlignment w:val="auto"/>
        <w:rPr>
          <w:rFonts w:hint="eastAsia" w:ascii="楷体" w:hAnsi="楷体" w:eastAsia="楷体" w:cs="楷体"/>
          <w:color w:val="FF0000"/>
          <w:sz w:val="24"/>
          <w:szCs w:val="24"/>
          <w:highlight w:val="none"/>
          <w:lang w:eastAsia="zh-CN"/>
        </w:rPr>
      </w:pPr>
      <w:r>
        <w:rPr>
          <w:rFonts w:hint="eastAsia" w:ascii="楷体" w:hAnsi="楷体" w:eastAsia="楷体" w:cs="楷体"/>
          <w:sz w:val="24"/>
          <w:szCs w:val="24"/>
          <w:highlight w:val="none"/>
        </w:rPr>
        <w:t>（4）</w:t>
      </w:r>
      <w:r>
        <w:rPr>
          <w:rFonts w:hint="eastAsia" w:ascii="楷体" w:hAnsi="楷体" w:eastAsia="楷体" w:cs="楷体"/>
          <w:sz w:val="24"/>
          <w:szCs w:val="24"/>
          <w:highlight w:val="none"/>
        </w:rPr>
        <w:tab/>
      </w:r>
      <w:r>
        <w:rPr>
          <w:rFonts w:hint="eastAsia" w:ascii="楷体" w:hAnsi="楷体" w:eastAsia="楷体" w:cs="楷体"/>
          <w:sz w:val="24"/>
          <w:szCs w:val="24"/>
          <w:highlight w:val="none"/>
        </w:rPr>
        <w:t>病</w:t>
      </w:r>
      <w:r>
        <w:rPr>
          <w:rFonts w:hint="eastAsia" w:ascii="楷体" w:hAnsi="楷体" w:eastAsia="楷体" w:cs="楷体"/>
          <w:sz w:val="24"/>
          <w:szCs w:val="24"/>
          <w:highlight w:val="none"/>
          <w:lang w:eastAsia="zh-CN"/>
        </w:rPr>
        <w:t>假</w:t>
      </w:r>
      <w:r>
        <w:rPr>
          <w:rFonts w:hint="eastAsia" w:ascii="楷体" w:hAnsi="楷体" w:eastAsia="楷体" w:cs="楷体"/>
          <w:sz w:val="24"/>
          <w:szCs w:val="24"/>
          <w:highlight w:val="none"/>
        </w:rPr>
        <w:t>、事</w:t>
      </w:r>
      <w:r>
        <w:rPr>
          <w:rFonts w:hint="eastAsia" w:ascii="楷体" w:hAnsi="楷体" w:eastAsia="楷体" w:cs="楷体"/>
          <w:sz w:val="24"/>
          <w:szCs w:val="24"/>
          <w:highlight w:val="none"/>
          <w:lang w:eastAsia="zh-CN"/>
        </w:rPr>
        <w:t>假</w:t>
      </w:r>
      <w:r>
        <w:rPr>
          <w:rFonts w:hint="eastAsia" w:ascii="楷体" w:hAnsi="楷体" w:eastAsia="楷体" w:cs="楷体"/>
          <w:sz w:val="24"/>
          <w:szCs w:val="24"/>
          <w:highlight w:val="none"/>
        </w:rPr>
        <w:t>、婚</w:t>
      </w:r>
      <w:r>
        <w:rPr>
          <w:rFonts w:hint="eastAsia" w:ascii="楷体" w:hAnsi="楷体" w:eastAsia="楷体" w:cs="楷体"/>
          <w:sz w:val="24"/>
          <w:szCs w:val="24"/>
          <w:highlight w:val="none"/>
          <w:lang w:eastAsia="zh-CN"/>
        </w:rPr>
        <w:t>假</w:t>
      </w:r>
      <w:r>
        <w:rPr>
          <w:rFonts w:hint="eastAsia" w:ascii="楷体" w:hAnsi="楷体" w:eastAsia="楷体" w:cs="楷体"/>
          <w:sz w:val="24"/>
          <w:szCs w:val="24"/>
          <w:highlight w:val="none"/>
        </w:rPr>
        <w:t>、丧</w:t>
      </w:r>
      <w:r>
        <w:rPr>
          <w:rFonts w:hint="eastAsia" w:ascii="楷体" w:hAnsi="楷体" w:eastAsia="楷体" w:cs="楷体"/>
          <w:sz w:val="24"/>
          <w:szCs w:val="24"/>
          <w:highlight w:val="none"/>
          <w:lang w:eastAsia="zh-CN"/>
        </w:rPr>
        <w:t>假</w:t>
      </w:r>
      <w:r>
        <w:rPr>
          <w:rFonts w:hint="eastAsia" w:ascii="楷体" w:hAnsi="楷体" w:eastAsia="楷体" w:cs="楷体"/>
          <w:sz w:val="24"/>
          <w:szCs w:val="24"/>
          <w:highlight w:val="none"/>
        </w:rPr>
        <w:t>、</w:t>
      </w:r>
      <w:r>
        <w:rPr>
          <w:rFonts w:hint="eastAsia" w:ascii="楷体" w:hAnsi="楷体" w:eastAsia="楷体" w:cs="楷体"/>
          <w:sz w:val="24"/>
          <w:szCs w:val="24"/>
          <w:highlight w:val="none"/>
          <w:lang w:eastAsia="zh-CN"/>
        </w:rPr>
        <w:t>产假、陪产假、</w:t>
      </w:r>
      <w:r>
        <w:rPr>
          <w:rFonts w:hint="eastAsia" w:ascii="楷体" w:hAnsi="楷体" w:eastAsia="楷体" w:cs="楷体"/>
          <w:sz w:val="24"/>
          <w:szCs w:val="24"/>
          <w:highlight w:val="none"/>
        </w:rPr>
        <w:t>年休假等假</w:t>
      </w:r>
      <w:r>
        <w:rPr>
          <w:rFonts w:hint="eastAsia" w:ascii="楷体" w:hAnsi="楷体" w:eastAsia="楷体" w:cs="楷体"/>
          <w:sz w:val="24"/>
          <w:szCs w:val="24"/>
          <w:highlight w:val="none"/>
          <w:lang w:eastAsia="zh-CN"/>
        </w:rPr>
        <w:t>期</w:t>
      </w:r>
      <w:r>
        <w:rPr>
          <w:rFonts w:hint="eastAsia" w:ascii="楷体" w:hAnsi="楷体" w:eastAsia="楷体" w:cs="楷体"/>
          <w:sz w:val="24"/>
          <w:szCs w:val="24"/>
          <w:highlight w:val="none"/>
        </w:rPr>
        <w:t>未按规定办理</w:t>
      </w:r>
      <w:r>
        <w:rPr>
          <w:rFonts w:hint="eastAsia" w:ascii="楷体" w:hAnsi="楷体" w:eastAsia="楷体" w:cs="楷体"/>
          <w:sz w:val="24"/>
          <w:szCs w:val="24"/>
          <w:highlight w:val="none"/>
          <w:lang w:eastAsia="zh-CN"/>
        </w:rPr>
        <w:t>书面</w:t>
      </w:r>
      <w:r>
        <w:rPr>
          <w:rFonts w:hint="eastAsia" w:ascii="楷体" w:hAnsi="楷体" w:eastAsia="楷体" w:cs="楷体"/>
          <w:sz w:val="24"/>
          <w:szCs w:val="24"/>
          <w:highlight w:val="none"/>
        </w:rPr>
        <w:t>请假手续的</w:t>
      </w:r>
      <w:r>
        <w:rPr>
          <w:rFonts w:hint="eastAsia" w:ascii="楷体" w:hAnsi="楷体" w:eastAsia="楷体" w:cs="楷体"/>
          <w:sz w:val="24"/>
          <w:szCs w:val="24"/>
          <w:highlight w:val="none"/>
          <w:lang w:eastAsia="zh-CN"/>
        </w:rPr>
        <w:t>。</w:t>
      </w:r>
    </w:p>
    <w:p>
      <w:pPr>
        <w:keepNext w:val="0"/>
        <w:keepLines w:val="0"/>
        <w:pageBreakBefore w:val="0"/>
        <w:widowControl w:val="0"/>
        <w:kinsoku/>
        <w:wordWrap/>
        <w:overflowPunct/>
        <w:topLinePunct w:val="0"/>
        <w:autoSpaceDN/>
        <w:bidi w:val="0"/>
        <w:adjustRightInd/>
        <w:snapToGrid/>
        <w:spacing w:line="420" w:lineRule="exact"/>
        <w:textAlignment w:val="auto"/>
        <w:rPr>
          <w:rFonts w:hint="eastAsia" w:ascii="楷体" w:hAnsi="楷体" w:eastAsia="楷体" w:cs="楷体"/>
          <w:sz w:val="24"/>
          <w:szCs w:val="24"/>
          <w:highlight w:val="none"/>
          <w:lang w:eastAsia="zh-CN"/>
        </w:rPr>
      </w:pPr>
      <w:r>
        <w:rPr>
          <w:rFonts w:hint="eastAsia" w:ascii="楷体" w:hAnsi="楷体" w:eastAsia="楷体" w:cs="楷体"/>
          <w:sz w:val="24"/>
          <w:szCs w:val="24"/>
          <w:highlight w:val="none"/>
        </w:rPr>
        <w:t>（5）</w:t>
      </w:r>
      <w:r>
        <w:rPr>
          <w:rFonts w:hint="eastAsia" w:ascii="楷体" w:hAnsi="楷体" w:eastAsia="楷体" w:cs="楷体"/>
          <w:sz w:val="24"/>
          <w:szCs w:val="24"/>
          <w:highlight w:val="none"/>
        </w:rPr>
        <w:tab/>
      </w:r>
      <w:r>
        <w:rPr>
          <w:rFonts w:hint="eastAsia" w:ascii="楷体" w:hAnsi="楷体" w:eastAsia="楷体" w:cs="楷体"/>
          <w:sz w:val="24"/>
          <w:szCs w:val="24"/>
          <w:highlight w:val="none"/>
        </w:rPr>
        <w:t>无正当理由拒绝工作的，旷工时间按拒绝工作时间计算</w:t>
      </w:r>
      <w:r>
        <w:rPr>
          <w:rFonts w:hint="eastAsia" w:ascii="楷体" w:hAnsi="楷体" w:eastAsia="楷体" w:cs="楷体"/>
          <w:sz w:val="24"/>
          <w:szCs w:val="24"/>
          <w:highlight w:val="none"/>
          <w:lang w:eastAsia="zh-CN"/>
        </w:rPr>
        <w:t>。</w:t>
      </w:r>
    </w:p>
    <w:p>
      <w:pPr>
        <w:keepNext w:val="0"/>
        <w:keepLines w:val="0"/>
        <w:pageBreakBefore w:val="0"/>
        <w:widowControl w:val="0"/>
        <w:kinsoku/>
        <w:wordWrap/>
        <w:overflowPunct/>
        <w:topLinePunct w:val="0"/>
        <w:autoSpaceDN/>
        <w:bidi w:val="0"/>
        <w:adjustRightInd/>
        <w:snapToGrid/>
        <w:spacing w:line="420" w:lineRule="exact"/>
        <w:textAlignment w:val="auto"/>
        <w:rPr>
          <w:rFonts w:hint="eastAsia" w:ascii="楷体" w:hAnsi="楷体" w:eastAsia="楷体" w:cs="楷体"/>
          <w:sz w:val="24"/>
          <w:szCs w:val="24"/>
          <w:highlight w:val="none"/>
        </w:rPr>
      </w:pPr>
      <w:r>
        <w:rPr>
          <w:rFonts w:hint="eastAsia" w:ascii="楷体" w:hAnsi="楷体" w:eastAsia="楷体" w:cs="楷体"/>
          <w:sz w:val="24"/>
          <w:szCs w:val="24"/>
          <w:highlight w:val="none"/>
        </w:rPr>
        <w:t>（</w:t>
      </w:r>
      <w:r>
        <w:rPr>
          <w:rFonts w:hint="eastAsia" w:ascii="楷体" w:hAnsi="楷体" w:eastAsia="楷体" w:cs="楷体"/>
          <w:sz w:val="24"/>
          <w:szCs w:val="24"/>
          <w:highlight w:val="none"/>
          <w:lang w:val="en-US" w:eastAsia="zh-CN"/>
        </w:rPr>
        <w:t>6</w:t>
      </w:r>
      <w:r>
        <w:rPr>
          <w:rFonts w:hint="eastAsia" w:ascii="楷体" w:hAnsi="楷体" w:eastAsia="楷体" w:cs="楷体"/>
          <w:sz w:val="24"/>
          <w:szCs w:val="24"/>
          <w:highlight w:val="none"/>
        </w:rPr>
        <w:t>）</w:t>
      </w:r>
      <w:r>
        <w:rPr>
          <w:rFonts w:hint="eastAsia" w:ascii="楷体" w:hAnsi="楷体" w:eastAsia="楷体" w:cs="楷体"/>
          <w:sz w:val="24"/>
          <w:szCs w:val="24"/>
          <w:highlight w:val="none"/>
        </w:rPr>
        <w:tab/>
      </w:r>
      <w:r>
        <w:rPr>
          <w:rFonts w:hint="eastAsia" w:ascii="楷体" w:hAnsi="楷体" w:eastAsia="楷体" w:cs="楷体"/>
          <w:sz w:val="24"/>
          <w:szCs w:val="24"/>
          <w:highlight w:val="none"/>
          <w:lang w:eastAsia="zh-CN"/>
        </w:rPr>
        <w:t>上下班时间未打卡，</w:t>
      </w:r>
      <w:r>
        <w:rPr>
          <w:rFonts w:hint="eastAsia" w:ascii="楷体" w:hAnsi="楷体" w:eastAsia="楷体" w:cs="楷体"/>
          <w:sz w:val="24"/>
          <w:szCs w:val="24"/>
          <w:highlight w:val="none"/>
        </w:rPr>
        <w:t>且未有任何出勤凭，旷工天数按考勤记录缺勤日计算；</w:t>
      </w:r>
    </w:p>
    <w:p>
      <w:pPr>
        <w:keepNext w:val="0"/>
        <w:keepLines w:val="0"/>
        <w:pageBreakBefore w:val="0"/>
        <w:widowControl w:val="0"/>
        <w:kinsoku/>
        <w:wordWrap/>
        <w:overflowPunct/>
        <w:topLinePunct w:val="0"/>
        <w:autoSpaceDN/>
        <w:bidi w:val="0"/>
        <w:adjustRightInd/>
        <w:snapToGrid/>
        <w:spacing w:line="420" w:lineRule="exact"/>
        <w:textAlignment w:val="auto"/>
        <w:rPr>
          <w:rFonts w:hint="eastAsia" w:ascii="楷体" w:hAnsi="楷体" w:eastAsia="楷体" w:cs="楷体"/>
          <w:sz w:val="24"/>
          <w:szCs w:val="24"/>
          <w:highlight w:val="none"/>
        </w:rPr>
      </w:pPr>
      <w:r>
        <w:rPr>
          <w:rFonts w:hint="eastAsia" w:ascii="楷体" w:hAnsi="楷体" w:eastAsia="楷体" w:cs="楷体"/>
          <w:sz w:val="24"/>
          <w:szCs w:val="24"/>
          <w:highlight w:val="none"/>
        </w:rPr>
        <w:t>（</w:t>
      </w:r>
      <w:r>
        <w:rPr>
          <w:rFonts w:hint="eastAsia" w:ascii="楷体" w:hAnsi="楷体" w:eastAsia="楷体" w:cs="楷体"/>
          <w:sz w:val="24"/>
          <w:szCs w:val="24"/>
          <w:highlight w:val="none"/>
          <w:lang w:val="en-US" w:eastAsia="zh-CN"/>
        </w:rPr>
        <w:t>7</w:t>
      </w:r>
      <w:r>
        <w:rPr>
          <w:rFonts w:hint="eastAsia" w:ascii="楷体" w:hAnsi="楷体" w:eastAsia="楷体" w:cs="楷体"/>
          <w:sz w:val="24"/>
          <w:szCs w:val="24"/>
          <w:highlight w:val="none"/>
        </w:rPr>
        <w:t>）</w:t>
      </w:r>
      <w:r>
        <w:rPr>
          <w:rFonts w:hint="eastAsia" w:ascii="楷体" w:hAnsi="楷体" w:eastAsia="楷体" w:cs="楷体"/>
          <w:sz w:val="24"/>
          <w:szCs w:val="24"/>
          <w:highlight w:val="none"/>
        </w:rPr>
        <w:tab/>
      </w:r>
      <w:r>
        <w:rPr>
          <w:rFonts w:hint="eastAsia" w:ascii="楷体" w:hAnsi="楷体" w:eastAsia="楷体" w:cs="楷体"/>
          <w:sz w:val="24"/>
          <w:szCs w:val="24"/>
          <w:highlight w:val="none"/>
        </w:rPr>
        <w:t>用不正当手段骗取、涂改、伪造休假证明、病假单</w:t>
      </w:r>
      <w:r>
        <w:rPr>
          <w:rFonts w:hint="eastAsia" w:ascii="楷体" w:hAnsi="楷体" w:eastAsia="楷体" w:cs="楷体"/>
          <w:sz w:val="24"/>
          <w:szCs w:val="24"/>
          <w:highlight w:val="none"/>
          <w:lang w:eastAsia="zh-CN"/>
        </w:rPr>
        <w:t>申请了病假，该假病假期间视为旷工</w:t>
      </w:r>
      <w:r>
        <w:rPr>
          <w:rFonts w:hint="eastAsia" w:ascii="楷体" w:hAnsi="楷体" w:eastAsia="楷体" w:cs="楷体"/>
          <w:sz w:val="24"/>
          <w:szCs w:val="24"/>
          <w:highlight w:val="none"/>
        </w:rPr>
        <w:t>；</w:t>
      </w:r>
    </w:p>
    <w:p>
      <w:pPr>
        <w:keepNext w:val="0"/>
        <w:keepLines w:val="0"/>
        <w:pageBreakBefore w:val="0"/>
        <w:widowControl w:val="0"/>
        <w:kinsoku/>
        <w:wordWrap/>
        <w:overflowPunct/>
        <w:topLinePunct w:val="0"/>
        <w:autoSpaceDN/>
        <w:bidi w:val="0"/>
        <w:adjustRightInd/>
        <w:snapToGrid/>
        <w:spacing w:line="420" w:lineRule="exact"/>
        <w:textAlignment w:val="auto"/>
        <w:rPr>
          <w:rFonts w:hint="eastAsia" w:ascii="楷体" w:hAnsi="楷体" w:eastAsia="楷体" w:cs="楷体"/>
          <w:sz w:val="24"/>
          <w:szCs w:val="24"/>
          <w:highlight w:val="none"/>
          <w:lang w:eastAsia="zh-CN"/>
        </w:rPr>
      </w:pPr>
      <w:r>
        <w:rPr>
          <w:rFonts w:hint="eastAsia" w:ascii="楷体" w:hAnsi="楷体" w:eastAsia="楷体" w:cs="楷体"/>
          <w:sz w:val="24"/>
          <w:szCs w:val="24"/>
          <w:highlight w:val="none"/>
        </w:rPr>
        <w:t>（</w:t>
      </w:r>
      <w:r>
        <w:rPr>
          <w:rFonts w:hint="eastAsia" w:ascii="楷体" w:hAnsi="楷体" w:eastAsia="楷体" w:cs="楷体"/>
          <w:sz w:val="24"/>
          <w:szCs w:val="24"/>
          <w:highlight w:val="none"/>
          <w:lang w:val="en-US" w:eastAsia="zh-CN"/>
        </w:rPr>
        <w:t>8</w:t>
      </w:r>
      <w:r>
        <w:rPr>
          <w:rFonts w:hint="eastAsia" w:ascii="楷体" w:hAnsi="楷体" w:eastAsia="楷体" w:cs="楷体"/>
          <w:sz w:val="24"/>
          <w:szCs w:val="24"/>
          <w:highlight w:val="none"/>
        </w:rPr>
        <w:t>）公司依法依规、依据双方约定</w:t>
      </w:r>
      <w:r>
        <w:rPr>
          <w:rFonts w:hint="eastAsia" w:ascii="楷体" w:hAnsi="楷体" w:eastAsia="楷体" w:cs="楷体"/>
          <w:sz w:val="24"/>
          <w:szCs w:val="24"/>
          <w:highlight w:val="none"/>
          <w:lang w:eastAsia="zh-CN"/>
        </w:rPr>
        <w:t>合理</w:t>
      </w:r>
      <w:r>
        <w:rPr>
          <w:rFonts w:hint="eastAsia" w:ascii="楷体" w:hAnsi="楷体" w:eastAsia="楷体" w:cs="楷体"/>
          <w:sz w:val="24"/>
          <w:szCs w:val="24"/>
          <w:highlight w:val="none"/>
        </w:rPr>
        <w:t>调整员工岗位，而员工未按照公司的调岗要求报到上岗的</w:t>
      </w:r>
      <w:r>
        <w:rPr>
          <w:rFonts w:hint="eastAsia" w:ascii="楷体" w:hAnsi="楷体" w:eastAsia="楷体" w:cs="楷体"/>
          <w:sz w:val="24"/>
          <w:szCs w:val="24"/>
          <w:highlight w:val="none"/>
          <w:lang w:eastAsia="zh-CN"/>
        </w:rPr>
        <w:t>。</w:t>
      </w:r>
    </w:p>
    <w:p>
      <w:pPr>
        <w:keepNext w:val="0"/>
        <w:keepLines w:val="0"/>
        <w:pageBreakBefore w:val="0"/>
        <w:widowControl w:val="0"/>
        <w:kinsoku/>
        <w:wordWrap/>
        <w:overflowPunct/>
        <w:topLinePunct w:val="0"/>
        <w:autoSpaceDE w:val="0"/>
        <w:autoSpaceDN/>
        <w:bidi w:val="0"/>
        <w:adjustRightInd/>
        <w:snapToGrid/>
        <w:spacing w:line="420" w:lineRule="exact"/>
        <w:textAlignment w:val="auto"/>
        <w:rPr>
          <w:rFonts w:hint="eastAsia" w:ascii="楷体" w:hAnsi="楷体" w:eastAsia="楷体" w:cs="楷体"/>
          <w:sz w:val="24"/>
          <w:szCs w:val="24"/>
          <w:highlight w:val="none"/>
          <w:lang w:eastAsia="zh-CN"/>
        </w:rPr>
      </w:pPr>
      <w:r>
        <w:rPr>
          <w:rFonts w:hint="eastAsia" w:ascii="楷体" w:hAnsi="楷体" w:eastAsia="楷体" w:cs="楷体"/>
          <w:sz w:val="24"/>
          <w:szCs w:val="24"/>
          <w:highlight w:val="none"/>
        </w:rPr>
        <w:t>（</w:t>
      </w:r>
      <w:r>
        <w:rPr>
          <w:rFonts w:hint="eastAsia" w:ascii="楷体" w:hAnsi="楷体" w:eastAsia="楷体" w:cs="楷体"/>
          <w:sz w:val="24"/>
          <w:szCs w:val="24"/>
          <w:highlight w:val="none"/>
          <w:lang w:val="en-US" w:eastAsia="zh-CN"/>
        </w:rPr>
        <w:t>9</w:t>
      </w:r>
      <w:r>
        <w:rPr>
          <w:rFonts w:hint="eastAsia" w:ascii="楷体" w:hAnsi="楷体" w:eastAsia="楷体" w:cs="楷体"/>
          <w:sz w:val="24"/>
          <w:szCs w:val="24"/>
          <w:highlight w:val="none"/>
        </w:rPr>
        <w:t>）被</w:t>
      </w:r>
      <w:r>
        <w:rPr>
          <w:rFonts w:hint="eastAsia" w:ascii="楷体" w:hAnsi="楷体" w:eastAsia="楷体" w:cs="楷体"/>
          <w:sz w:val="24"/>
          <w:szCs w:val="24"/>
          <w:highlight w:val="none"/>
          <w:lang w:eastAsia="zh-CN"/>
        </w:rPr>
        <w:t>司法</w:t>
      </w:r>
      <w:r>
        <w:rPr>
          <w:rFonts w:hint="eastAsia" w:ascii="楷体" w:hAnsi="楷体" w:eastAsia="楷体" w:cs="楷体"/>
          <w:sz w:val="24"/>
          <w:szCs w:val="24"/>
          <w:highlight w:val="none"/>
        </w:rPr>
        <w:t>机关审查、拘留、传讯</w:t>
      </w:r>
      <w:r>
        <w:rPr>
          <w:rFonts w:hint="eastAsia" w:ascii="楷体" w:hAnsi="楷体" w:eastAsia="楷体" w:cs="楷体"/>
          <w:sz w:val="24"/>
          <w:szCs w:val="24"/>
          <w:highlight w:val="none"/>
          <w:lang w:eastAsia="zh-CN"/>
        </w:rPr>
        <w:t>、拘留</w:t>
      </w:r>
      <w:r>
        <w:rPr>
          <w:rFonts w:hint="eastAsia" w:ascii="楷体" w:hAnsi="楷体" w:eastAsia="楷体" w:cs="楷体"/>
          <w:sz w:val="24"/>
          <w:szCs w:val="24"/>
          <w:highlight w:val="none"/>
        </w:rPr>
        <w:t>等不能执行正常工作的</w:t>
      </w:r>
      <w:r>
        <w:rPr>
          <w:rFonts w:hint="eastAsia" w:ascii="楷体" w:hAnsi="楷体" w:eastAsia="楷体" w:cs="楷体"/>
          <w:sz w:val="24"/>
          <w:szCs w:val="24"/>
          <w:highlight w:val="none"/>
          <w:lang w:eastAsia="zh-CN"/>
        </w:rPr>
        <w:t>。</w:t>
      </w:r>
    </w:p>
    <w:p>
      <w:pPr>
        <w:keepNext w:val="0"/>
        <w:keepLines w:val="0"/>
        <w:pageBreakBefore w:val="0"/>
        <w:widowControl w:val="0"/>
        <w:kinsoku/>
        <w:wordWrap/>
        <w:overflowPunct/>
        <w:topLinePunct w:val="0"/>
        <w:autoSpaceDN/>
        <w:bidi w:val="0"/>
        <w:adjustRightInd/>
        <w:snapToGrid/>
        <w:spacing w:line="420" w:lineRule="exact"/>
        <w:textAlignment w:val="auto"/>
        <w:rPr>
          <w:rFonts w:hint="eastAsia" w:ascii="楷体" w:hAnsi="楷体" w:eastAsia="楷体" w:cs="楷体"/>
          <w:sz w:val="24"/>
          <w:szCs w:val="24"/>
          <w:highlight w:val="none"/>
          <w:lang w:eastAsia="zh-CN"/>
        </w:rPr>
      </w:pPr>
      <w:r>
        <w:rPr>
          <w:rFonts w:hint="eastAsia" w:ascii="楷体" w:hAnsi="楷体" w:eastAsia="楷体" w:cs="楷体"/>
          <w:sz w:val="24"/>
          <w:szCs w:val="24"/>
          <w:highlight w:val="none"/>
        </w:rPr>
        <w:t>（1</w:t>
      </w:r>
      <w:r>
        <w:rPr>
          <w:rFonts w:hint="eastAsia" w:ascii="楷体" w:hAnsi="楷体" w:eastAsia="楷体" w:cs="楷体"/>
          <w:sz w:val="24"/>
          <w:szCs w:val="24"/>
          <w:highlight w:val="none"/>
          <w:lang w:val="en-US" w:eastAsia="zh-CN"/>
        </w:rPr>
        <w:t>0</w:t>
      </w:r>
      <w:r>
        <w:rPr>
          <w:rFonts w:hint="eastAsia" w:ascii="楷体" w:hAnsi="楷体" w:eastAsia="楷体" w:cs="楷体"/>
          <w:sz w:val="24"/>
          <w:szCs w:val="24"/>
          <w:highlight w:val="none"/>
        </w:rPr>
        <w:t>）公司其他规章制度规定视为旷工的情形</w:t>
      </w:r>
      <w:r>
        <w:rPr>
          <w:rFonts w:hint="eastAsia" w:ascii="楷体" w:hAnsi="楷体" w:eastAsia="楷体" w:cs="楷体"/>
          <w:sz w:val="24"/>
          <w:szCs w:val="24"/>
          <w:highlight w:val="none"/>
          <w:lang w:eastAsia="zh-CN"/>
        </w:rPr>
        <w:t>。</w:t>
      </w:r>
    </w:p>
    <w:p>
      <w:pPr>
        <w:keepNext w:val="0"/>
        <w:keepLines w:val="0"/>
        <w:pageBreakBefore w:val="0"/>
        <w:widowControl w:val="0"/>
        <w:kinsoku/>
        <w:wordWrap/>
        <w:overflowPunct/>
        <w:topLinePunct w:val="0"/>
        <w:autoSpaceDN/>
        <w:bidi w:val="0"/>
        <w:adjustRightInd/>
        <w:snapToGrid/>
        <w:spacing w:line="460" w:lineRule="exact"/>
        <w:textAlignment w:val="auto"/>
        <w:rPr>
          <w:rFonts w:hint="eastAsia" w:ascii="微软雅黑" w:hAnsi="微软雅黑" w:eastAsia="微软雅黑" w:cs="微软雅黑"/>
          <w:sz w:val="24"/>
          <w:szCs w:val="24"/>
          <w:highlight w:val="none"/>
          <w:lang w:eastAsia="zh-CN"/>
        </w:rPr>
      </w:pPr>
      <w:r>
        <w:rPr>
          <w:rFonts w:hint="eastAsia" w:ascii="微软雅黑" w:hAnsi="微软雅黑" w:eastAsia="微软雅黑" w:cs="微软雅黑"/>
          <w:sz w:val="24"/>
          <w:szCs w:val="24"/>
          <w:highlight w:val="none"/>
          <w:lang w:eastAsia="zh-CN"/>
        </w:rPr>
        <w:t>（二十四）新入职人员与公司经理级（含）以上管理人员存在亲属关系，而未如实告知的。</w:t>
      </w:r>
    </w:p>
    <w:p>
      <w:pPr>
        <w:keepNext w:val="0"/>
        <w:keepLines w:val="0"/>
        <w:pageBreakBefore w:val="0"/>
        <w:widowControl w:val="0"/>
        <w:kinsoku/>
        <w:wordWrap/>
        <w:overflowPunct/>
        <w:topLinePunct w:val="0"/>
        <w:autoSpaceDN/>
        <w:bidi w:val="0"/>
        <w:adjustRightInd/>
        <w:snapToGrid/>
        <w:spacing w:line="460" w:lineRule="exact"/>
        <w:textAlignment w:val="auto"/>
        <w:rPr>
          <w:rFonts w:hint="default" w:ascii="微软雅黑" w:hAnsi="微软雅黑" w:eastAsia="微软雅黑" w:cs="微软雅黑"/>
          <w:color w:val="FF0000"/>
          <w:sz w:val="24"/>
          <w:szCs w:val="24"/>
          <w:highlight w:val="none"/>
          <w:lang w:val="en-US" w:eastAsia="zh-CN"/>
        </w:rPr>
      </w:pPr>
      <w:r>
        <w:rPr>
          <w:rFonts w:hint="eastAsia" w:ascii="微软雅黑" w:hAnsi="微软雅黑" w:eastAsia="微软雅黑" w:cs="微软雅黑"/>
          <w:color w:val="FF0000"/>
          <w:sz w:val="24"/>
          <w:szCs w:val="24"/>
          <w:highlight w:val="none"/>
          <w:lang w:eastAsia="zh-CN"/>
        </w:rPr>
        <w:t>（二十五）根据公司《奖惩制度》记大过</w:t>
      </w:r>
      <w:r>
        <w:rPr>
          <w:rFonts w:hint="eastAsia" w:ascii="微软雅黑" w:hAnsi="微软雅黑" w:eastAsia="微软雅黑" w:cs="微软雅黑"/>
          <w:color w:val="FF0000"/>
          <w:sz w:val="24"/>
          <w:szCs w:val="24"/>
          <w:highlight w:val="none"/>
          <w:u w:val="single"/>
          <w:lang w:val="en-US" w:eastAsia="zh-CN"/>
        </w:rPr>
        <w:t xml:space="preserve">    </w:t>
      </w:r>
      <w:r>
        <w:rPr>
          <w:rFonts w:hint="eastAsia" w:ascii="微软雅黑" w:hAnsi="微软雅黑" w:eastAsia="微软雅黑" w:cs="微软雅黑"/>
          <w:color w:val="FF0000"/>
          <w:sz w:val="24"/>
          <w:szCs w:val="24"/>
          <w:highlight w:val="none"/>
          <w:u w:val="none"/>
          <w:lang w:val="en-US" w:eastAsia="zh-CN"/>
        </w:rPr>
        <w:t>次以上的。</w:t>
      </w:r>
    </w:p>
    <w:p>
      <w:pPr>
        <w:keepNext w:val="0"/>
        <w:keepLines w:val="0"/>
        <w:pageBreakBefore w:val="0"/>
        <w:widowControl w:val="0"/>
        <w:kinsoku/>
        <w:wordWrap/>
        <w:overflowPunct/>
        <w:topLinePunct w:val="0"/>
        <w:autoSpaceDN/>
        <w:bidi w:val="0"/>
        <w:adjustRightInd/>
        <w:snapToGrid/>
        <w:spacing w:line="460" w:lineRule="exact"/>
        <w:textAlignment w:val="auto"/>
        <w:rPr>
          <w:rFonts w:hint="eastAsia" w:ascii="微软雅黑" w:hAnsi="微软雅黑" w:eastAsia="微软雅黑" w:cs="微软雅黑"/>
          <w:sz w:val="24"/>
          <w:szCs w:val="24"/>
          <w:highlight w:val="none"/>
          <w:lang w:eastAsia="zh-CN"/>
        </w:rPr>
      </w:pPr>
      <w:r>
        <w:rPr>
          <w:rFonts w:hint="eastAsia" w:ascii="微软雅黑" w:hAnsi="微软雅黑" w:eastAsia="微软雅黑" w:cs="微软雅黑"/>
          <w:sz w:val="24"/>
          <w:szCs w:val="24"/>
          <w:highlight w:val="none"/>
          <w:lang w:eastAsia="zh-CN"/>
        </w:rPr>
        <w:t>（二十六）私自收取并截留客户任何货款或费用的。</w:t>
      </w:r>
    </w:p>
    <w:p>
      <w:pPr>
        <w:keepNext w:val="0"/>
        <w:keepLines w:val="0"/>
        <w:pageBreakBefore w:val="0"/>
        <w:widowControl w:val="0"/>
        <w:kinsoku/>
        <w:wordWrap/>
        <w:overflowPunct/>
        <w:topLinePunct w:val="0"/>
        <w:autoSpaceDN/>
        <w:bidi w:val="0"/>
        <w:adjustRightInd/>
        <w:snapToGrid/>
        <w:spacing w:line="460" w:lineRule="exact"/>
        <w:textAlignment w:val="auto"/>
        <w:rPr>
          <w:rFonts w:hint="eastAsia" w:ascii="微软雅黑" w:hAnsi="微软雅黑" w:eastAsia="微软雅黑" w:cs="微软雅黑"/>
          <w:sz w:val="24"/>
          <w:szCs w:val="24"/>
          <w:highlight w:val="none"/>
          <w:lang w:eastAsia="zh-CN"/>
        </w:rPr>
      </w:pPr>
      <w:r>
        <w:rPr>
          <w:rFonts w:hint="eastAsia" w:ascii="微软雅黑" w:hAnsi="微软雅黑" w:eastAsia="微软雅黑" w:cs="微软雅黑"/>
          <w:sz w:val="24"/>
          <w:szCs w:val="24"/>
          <w:highlight w:val="none"/>
          <w:lang w:eastAsia="zh-CN"/>
        </w:rPr>
        <w:t>（二十七）</w:t>
      </w:r>
      <w:r>
        <w:rPr>
          <w:rFonts w:hint="eastAsia" w:ascii="微软雅黑" w:hAnsi="微软雅黑" w:eastAsia="微软雅黑" w:cs="微软雅黑"/>
          <w:sz w:val="24"/>
          <w:szCs w:val="24"/>
          <w:highlight w:val="none"/>
        </w:rPr>
        <w:t>未使用公司指定收款帐户收取货款</w:t>
      </w:r>
      <w:r>
        <w:rPr>
          <w:rFonts w:hint="eastAsia" w:ascii="微软雅黑" w:hAnsi="微软雅黑" w:eastAsia="微软雅黑" w:cs="微软雅黑"/>
          <w:sz w:val="24"/>
          <w:szCs w:val="24"/>
          <w:highlight w:val="none"/>
          <w:lang w:eastAsia="zh-CN"/>
        </w:rPr>
        <w:t>。</w:t>
      </w:r>
    </w:p>
    <w:p>
      <w:pPr>
        <w:keepNext w:val="0"/>
        <w:keepLines w:val="0"/>
        <w:pageBreakBefore w:val="0"/>
        <w:widowControl w:val="0"/>
        <w:kinsoku/>
        <w:wordWrap/>
        <w:overflowPunct/>
        <w:topLinePunct w:val="0"/>
        <w:autoSpaceDN/>
        <w:bidi w:val="0"/>
        <w:adjustRightInd/>
        <w:snapToGrid/>
        <w:spacing w:line="460" w:lineRule="exact"/>
        <w:textAlignment w:val="auto"/>
        <w:rPr>
          <w:rFonts w:hint="eastAsia" w:ascii="微软雅黑" w:hAnsi="微软雅黑" w:eastAsia="微软雅黑" w:cs="微软雅黑"/>
          <w:sz w:val="24"/>
          <w:szCs w:val="24"/>
          <w:highlight w:val="none"/>
          <w:lang w:eastAsia="zh-CN"/>
        </w:rPr>
      </w:pPr>
      <w:r>
        <w:rPr>
          <w:rFonts w:hint="eastAsia" w:ascii="微软雅黑" w:hAnsi="微软雅黑" w:eastAsia="微软雅黑" w:cs="微软雅黑"/>
          <w:sz w:val="24"/>
          <w:szCs w:val="24"/>
          <w:highlight w:val="none"/>
          <w:lang w:eastAsia="zh-CN"/>
        </w:rPr>
        <w:t>（二十八）</w:t>
      </w:r>
      <w:r>
        <w:rPr>
          <w:rFonts w:hint="eastAsia" w:ascii="微软雅黑" w:hAnsi="微软雅黑" w:eastAsia="微软雅黑" w:cs="微软雅黑"/>
          <w:sz w:val="24"/>
          <w:szCs w:val="24"/>
          <w:highlight w:val="none"/>
        </w:rPr>
        <w:t>弄虚作假、虚假报销的</w:t>
      </w:r>
      <w:r>
        <w:rPr>
          <w:rFonts w:hint="eastAsia" w:ascii="微软雅黑" w:hAnsi="微软雅黑" w:eastAsia="微软雅黑" w:cs="微软雅黑"/>
          <w:sz w:val="24"/>
          <w:szCs w:val="24"/>
          <w:highlight w:val="none"/>
          <w:lang w:eastAsia="zh-CN"/>
        </w:rPr>
        <w:t>。</w:t>
      </w:r>
    </w:p>
    <w:p>
      <w:pPr>
        <w:keepNext w:val="0"/>
        <w:keepLines w:val="0"/>
        <w:pageBreakBefore w:val="0"/>
        <w:widowControl w:val="0"/>
        <w:kinsoku/>
        <w:wordWrap/>
        <w:overflowPunct/>
        <w:topLinePunct w:val="0"/>
        <w:autoSpaceDN/>
        <w:bidi w:val="0"/>
        <w:adjustRightInd/>
        <w:snapToGrid/>
        <w:spacing w:line="460" w:lineRule="exact"/>
        <w:textAlignment w:val="auto"/>
        <w:rPr>
          <w:rFonts w:hint="eastAsia" w:ascii="微软雅黑" w:hAnsi="微软雅黑" w:eastAsia="微软雅黑" w:cs="微软雅黑"/>
          <w:sz w:val="24"/>
          <w:szCs w:val="24"/>
          <w:highlight w:val="none"/>
        </w:rPr>
      </w:pPr>
      <w:r>
        <w:rPr>
          <w:rFonts w:hint="eastAsia" w:ascii="微软雅黑" w:hAnsi="微软雅黑" w:eastAsia="微软雅黑" w:cs="微软雅黑"/>
          <w:sz w:val="24"/>
          <w:szCs w:val="24"/>
          <w:highlight w:val="none"/>
          <w:lang w:eastAsia="zh-CN"/>
        </w:rPr>
        <w:t>（二十九）</w:t>
      </w:r>
      <w:r>
        <w:rPr>
          <w:rFonts w:hint="eastAsia" w:ascii="微软雅黑" w:hAnsi="微软雅黑" w:eastAsia="微软雅黑" w:cs="微软雅黑"/>
          <w:sz w:val="24"/>
          <w:szCs w:val="24"/>
          <w:highlight w:val="none"/>
        </w:rPr>
        <w:t>私自与客户交易</w:t>
      </w:r>
      <w:r>
        <w:rPr>
          <w:rFonts w:hint="eastAsia" w:ascii="微软雅黑" w:hAnsi="微软雅黑" w:eastAsia="微软雅黑" w:cs="微软雅黑"/>
          <w:sz w:val="24"/>
          <w:szCs w:val="24"/>
          <w:highlight w:val="none"/>
          <w:lang w:eastAsia="zh-CN"/>
        </w:rPr>
        <w:t>的</w:t>
      </w:r>
      <w:r>
        <w:rPr>
          <w:rFonts w:hint="eastAsia" w:ascii="微软雅黑" w:hAnsi="微软雅黑" w:eastAsia="微软雅黑" w:cs="微软雅黑"/>
          <w:sz w:val="24"/>
          <w:szCs w:val="24"/>
          <w:highlight w:val="none"/>
        </w:rPr>
        <w:t>（做私单）</w:t>
      </w:r>
    </w:p>
    <w:p>
      <w:pPr>
        <w:keepNext w:val="0"/>
        <w:keepLines w:val="0"/>
        <w:pageBreakBefore w:val="0"/>
        <w:widowControl w:val="0"/>
        <w:kinsoku/>
        <w:wordWrap/>
        <w:overflowPunct/>
        <w:topLinePunct w:val="0"/>
        <w:autoSpaceDN/>
        <w:bidi w:val="0"/>
        <w:adjustRightInd/>
        <w:snapToGrid/>
        <w:spacing w:line="460" w:lineRule="exact"/>
        <w:textAlignment w:val="auto"/>
        <w:rPr>
          <w:rFonts w:hint="eastAsia" w:ascii="微软雅黑" w:hAnsi="微软雅黑" w:eastAsia="微软雅黑" w:cs="微软雅黑"/>
          <w:sz w:val="24"/>
          <w:szCs w:val="24"/>
          <w:highlight w:val="none"/>
        </w:rPr>
      </w:pPr>
      <w:r>
        <w:rPr>
          <w:rFonts w:hint="eastAsia" w:ascii="微软雅黑" w:hAnsi="微软雅黑" w:eastAsia="微软雅黑" w:cs="微软雅黑"/>
          <w:sz w:val="24"/>
          <w:szCs w:val="24"/>
          <w:highlight w:val="none"/>
          <w:lang w:eastAsia="zh-CN"/>
        </w:rPr>
        <w:t>（三十）员工</w:t>
      </w:r>
      <w:r>
        <w:rPr>
          <w:rFonts w:hint="eastAsia" w:ascii="微软雅黑" w:hAnsi="微软雅黑" w:eastAsia="微软雅黑" w:cs="微软雅黑"/>
          <w:sz w:val="24"/>
          <w:szCs w:val="24"/>
          <w:highlight w:val="none"/>
        </w:rPr>
        <w:t>不辞而别的，指拟离职员工未依据合同约定和法律规定履行提前通知义务，而擅自离开工作岗位的行为。</w:t>
      </w:r>
    </w:p>
    <w:p>
      <w:pPr>
        <w:keepNext w:val="0"/>
        <w:keepLines w:val="0"/>
        <w:pageBreakBefore w:val="0"/>
        <w:widowControl w:val="0"/>
        <w:kinsoku/>
        <w:wordWrap/>
        <w:overflowPunct/>
        <w:topLinePunct w:val="0"/>
        <w:autoSpaceDN/>
        <w:bidi w:val="0"/>
        <w:adjustRightInd/>
        <w:snapToGrid/>
        <w:spacing w:line="400" w:lineRule="exact"/>
        <w:textAlignment w:val="auto"/>
        <w:rPr>
          <w:rFonts w:hint="eastAsia" w:ascii="微软雅黑" w:hAnsi="微软雅黑" w:eastAsia="微软雅黑" w:cs="微软雅黑"/>
          <w:b/>
          <w:bCs/>
          <w:sz w:val="24"/>
          <w:szCs w:val="24"/>
          <w:highlight w:val="none"/>
          <w:u w:val="single"/>
        </w:rPr>
      </w:pPr>
      <w:r>
        <w:rPr>
          <w:rFonts w:hint="eastAsia" w:ascii="微软雅黑" w:hAnsi="微软雅黑" w:eastAsia="微软雅黑" w:cs="微软雅黑"/>
          <w:b/>
          <w:bCs/>
          <w:sz w:val="24"/>
          <w:szCs w:val="24"/>
          <w:highlight w:val="none"/>
          <w:u w:val="single"/>
          <w:lang w:eastAsia="zh-CN"/>
        </w:rPr>
        <w:t>其他补充情形：</w:t>
      </w:r>
    </w:p>
    <w:p>
      <w:pPr>
        <w:keepNext w:val="0"/>
        <w:keepLines w:val="0"/>
        <w:pageBreakBefore w:val="0"/>
        <w:widowControl w:val="0"/>
        <w:kinsoku/>
        <w:wordWrap/>
        <w:overflowPunct/>
        <w:topLinePunct w:val="0"/>
        <w:autoSpaceDN/>
        <w:bidi w:val="0"/>
        <w:adjustRightInd/>
        <w:snapToGrid/>
        <w:spacing w:line="400" w:lineRule="exact"/>
        <w:textAlignment w:val="auto"/>
        <w:rPr>
          <w:rFonts w:hint="default" w:ascii="微软雅黑" w:hAnsi="微软雅黑" w:eastAsia="微软雅黑" w:cs="微软雅黑"/>
          <w:sz w:val="24"/>
          <w:szCs w:val="24"/>
          <w:highlight w:val="none"/>
          <w:u w:val="single"/>
          <w:lang w:val="en-US" w:eastAsia="zh-CN"/>
        </w:rPr>
      </w:pPr>
      <w:r>
        <w:rPr>
          <w:rFonts w:hint="eastAsia" w:ascii="微软雅黑" w:hAnsi="微软雅黑" w:eastAsia="微软雅黑" w:cs="微软雅黑"/>
          <w:sz w:val="24"/>
          <w:szCs w:val="24"/>
          <w:highlight w:val="none"/>
          <w:u w:val="single"/>
          <w:lang w:val="en-US" w:eastAsia="zh-CN"/>
        </w:rPr>
        <w:t xml:space="preserve"> （三十一）                                                                                      </w:t>
      </w:r>
    </w:p>
    <w:p>
      <w:pPr>
        <w:keepNext w:val="0"/>
        <w:keepLines w:val="0"/>
        <w:pageBreakBefore w:val="0"/>
        <w:widowControl w:val="0"/>
        <w:kinsoku/>
        <w:wordWrap/>
        <w:overflowPunct/>
        <w:topLinePunct w:val="0"/>
        <w:autoSpaceDN/>
        <w:bidi w:val="0"/>
        <w:adjustRightInd/>
        <w:snapToGrid/>
        <w:spacing w:line="400" w:lineRule="exact"/>
        <w:textAlignment w:val="auto"/>
        <w:rPr>
          <w:rFonts w:hint="eastAsia" w:ascii="微软雅黑" w:hAnsi="微软雅黑" w:eastAsia="微软雅黑" w:cs="微软雅黑"/>
          <w:sz w:val="24"/>
          <w:szCs w:val="24"/>
          <w:highlight w:val="none"/>
        </w:rPr>
      </w:pPr>
    </w:p>
    <w:p>
      <w:pPr>
        <w:keepNext w:val="0"/>
        <w:keepLines w:val="0"/>
        <w:pageBreakBefore w:val="0"/>
        <w:widowControl w:val="0"/>
        <w:kinsoku/>
        <w:wordWrap/>
        <w:overflowPunct/>
        <w:topLinePunct w:val="0"/>
        <w:autoSpaceDN/>
        <w:bidi w:val="0"/>
        <w:adjustRightInd/>
        <w:snapToGrid/>
        <w:spacing w:line="400" w:lineRule="exact"/>
        <w:textAlignment w:val="auto"/>
        <w:rPr>
          <w:rFonts w:hint="default" w:ascii="微软雅黑" w:hAnsi="微软雅黑" w:eastAsia="微软雅黑" w:cs="微软雅黑"/>
          <w:sz w:val="24"/>
          <w:szCs w:val="24"/>
          <w:highlight w:val="none"/>
          <w:u w:val="single"/>
          <w:lang w:val="en-US" w:eastAsia="zh-CN"/>
        </w:rPr>
      </w:pPr>
      <w:r>
        <w:rPr>
          <w:rFonts w:hint="eastAsia" w:ascii="微软雅黑" w:hAnsi="微软雅黑" w:eastAsia="微软雅黑" w:cs="微软雅黑"/>
          <w:sz w:val="24"/>
          <w:szCs w:val="24"/>
          <w:highlight w:val="none"/>
          <w:u w:val="single"/>
          <w:lang w:val="en-US" w:eastAsia="zh-CN"/>
        </w:rPr>
        <w:t xml:space="preserve"> （三十二）                                                                                     </w:t>
      </w:r>
    </w:p>
    <w:p>
      <w:pPr>
        <w:keepNext w:val="0"/>
        <w:keepLines w:val="0"/>
        <w:pageBreakBefore w:val="0"/>
        <w:widowControl w:val="0"/>
        <w:kinsoku/>
        <w:wordWrap/>
        <w:overflowPunct/>
        <w:topLinePunct w:val="0"/>
        <w:autoSpaceDN/>
        <w:bidi w:val="0"/>
        <w:adjustRightInd/>
        <w:snapToGrid/>
        <w:spacing w:line="400" w:lineRule="exact"/>
        <w:textAlignment w:val="auto"/>
        <w:rPr>
          <w:rFonts w:hint="eastAsia" w:ascii="微软雅黑" w:hAnsi="微软雅黑" w:eastAsia="微软雅黑" w:cs="微软雅黑"/>
          <w:sz w:val="24"/>
          <w:szCs w:val="24"/>
          <w:highlight w:val="none"/>
        </w:rPr>
      </w:pPr>
    </w:p>
    <w:p>
      <w:pPr>
        <w:keepNext w:val="0"/>
        <w:keepLines w:val="0"/>
        <w:pageBreakBefore w:val="0"/>
        <w:widowControl w:val="0"/>
        <w:kinsoku/>
        <w:wordWrap/>
        <w:overflowPunct/>
        <w:topLinePunct w:val="0"/>
        <w:autoSpaceDN/>
        <w:bidi w:val="0"/>
        <w:adjustRightInd/>
        <w:snapToGrid/>
        <w:spacing w:line="400" w:lineRule="exact"/>
        <w:textAlignment w:val="auto"/>
        <w:rPr>
          <w:rFonts w:hint="eastAsia" w:ascii="微软雅黑" w:hAnsi="微软雅黑" w:eastAsia="微软雅黑" w:cs="微软雅黑"/>
          <w:sz w:val="24"/>
          <w:szCs w:val="24"/>
          <w:highlight w:val="none"/>
          <w:u w:val="single"/>
          <w:lang w:val="en-US" w:eastAsia="zh-CN"/>
        </w:rPr>
      </w:pPr>
      <w:r>
        <w:rPr>
          <w:rFonts w:hint="eastAsia" w:ascii="微软雅黑" w:hAnsi="微软雅黑" w:eastAsia="微软雅黑" w:cs="微软雅黑"/>
          <w:sz w:val="24"/>
          <w:szCs w:val="24"/>
          <w:highlight w:val="none"/>
          <w:u w:val="single"/>
          <w:lang w:val="en-US" w:eastAsia="zh-CN"/>
        </w:rPr>
        <w:t xml:space="preserve"> （三十三）                                                                                      </w:t>
      </w:r>
    </w:p>
    <w:p>
      <w:pPr>
        <w:keepNext w:val="0"/>
        <w:keepLines w:val="0"/>
        <w:pageBreakBefore w:val="0"/>
        <w:widowControl w:val="0"/>
        <w:kinsoku/>
        <w:wordWrap/>
        <w:overflowPunct/>
        <w:topLinePunct w:val="0"/>
        <w:autoSpaceDN/>
        <w:bidi w:val="0"/>
        <w:adjustRightInd/>
        <w:snapToGrid/>
        <w:spacing w:line="400" w:lineRule="exact"/>
        <w:textAlignment w:val="auto"/>
        <w:rPr>
          <w:rFonts w:hint="eastAsia" w:ascii="微软雅黑" w:hAnsi="微软雅黑" w:eastAsia="微软雅黑" w:cs="微软雅黑"/>
          <w:sz w:val="24"/>
          <w:szCs w:val="24"/>
          <w:highlight w:val="none"/>
          <w:u w:val="single"/>
          <w:lang w:val="en-US" w:eastAsia="zh-CN"/>
        </w:rPr>
      </w:pPr>
    </w:p>
    <w:p>
      <w:pPr>
        <w:keepNext w:val="0"/>
        <w:keepLines w:val="0"/>
        <w:pageBreakBefore w:val="0"/>
        <w:widowControl w:val="0"/>
        <w:kinsoku/>
        <w:wordWrap/>
        <w:overflowPunct/>
        <w:topLinePunct w:val="0"/>
        <w:autoSpaceDN/>
        <w:bidi w:val="0"/>
        <w:adjustRightInd/>
        <w:snapToGrid/>
        <w:spacing w:line="400" w:lineRule="exact"/>
        <w:textAlignment w:val="auto"/>
        <w:rPr>
          <w:rFonts w:hint="eastAsia" w:ascii="微软雅黑" w:hAnsi="微软雅黑" w:eastAsia="微软雅黑" w:cs="微软雅黑"/>
          <w:b/>
          <w:bCs/>
          <w:color w:val="FF0000"/>
          <w:sz w:val="24"/>
          <w:szCs w:val="24"/>
          <w:highlight w:val="none"/>
        </w:rPr>
      </w:pPr>
      <w:r>
        <w:rPr>
          <w:rFonts w:hint="eastAsia" w:ascii="微软雅黑" w:hAnsi="微软雅黑" w:eastAsia="微软雅黑" w:cs="微软雅黑"/>
          <w:b/>
          <w:bCs/>
          <w:color w:val="FF0000"/>
          <w:sz w:val="24"/>
          <w:szCs w:val="24"/>
          <w:highlight w:val="none"/>
        </w:rPr>
        <w:t>二、</w:t>
      </w:r>
      <w:r>
        <w:rPr>
          <w:rFonts w:hint="eastAsia" w:ascii="微软雅黑" w:hAnsi="微软雅黑" w:eastAsia="微软雅黑" w:cs="微软雅黑"/>
          <w:b/>
          <w:bCs/>
          <w:color w:val="FF0000"/>
          <w:sz w:val="24"/>
          <w:szCs w:val="24"/>
          <w:highlight w:val="none"/>
          <w:lang w:eastAsia="zh-CN"/>
        </w:rPr>
        <w:t>严重违纪和违章的</w:t>
      </w:r>
      <w:r>
        <w:rPr>
          <w:rFonts w:hint="eastAsia" w:ascii="微软雅黑" w:hAnsi="微软雅黑" w:eastAsia="微软雅黑" w:cs="微软雅黑"/>
          <w:b/>
          <w:bCs/>
          <w:color w:val="FF0000"/>
          <w:sz w:val="24"/>
          <w:szCs w:val="24"/>
          <w:highlight w:val="none"/>
        </w:rPr>
        <w:t>处理</w:t>
      </w:r>
    </w:p>
    <w:p>
      <w:pPr>
        <w:keepNext w:val="0"/>
        <w:keepLines w:val="0"/>
        <w:pageBreakBefore w:val="0"/>
        <w:widowControl w:val="0"/>
        <w:kinsoku/>
        <w:wordWrap/>
        <w:overflowPunct/>
        <w:topLinePunct w:val="0"/>
        <w:autoSpaceDE/>
        <w:autoSpaceDN/>
        <w:bidi w:val="0"/>
        <w:adjustRightInd/>
        <w:snapToGrid/>
        <w:spacing w:line="480" w:lineRule="exact"/>
        <w:textAlignment w:val="auto"/>
        <w:rPr>
          <w:rFonts w:hint="eastAsia" w:ascii="微软雅黑" w:hAnsi="微软雅黑" w:eastAsia="微软雅黑" w:cs="微软雅黑"/>
          <w:sz w:val="24"/>
          <w:szCs w:val="24"/>
          <w:highlight w:val="none"/>
        </w:rPr>
      </w:pPr>
      <w:r>
        <w:rPr>
          <w:rFonts w:hint="eastAsia" w:ascii="微软雅黑" w:hAnsi="微软雅黑" w:eastAsia="微软雅黑" w:cs="微软雅黑"/>
          <w:sz w:val="24"/>
          <w:szCs w:val="24"/>
          <w:highlight w:val="none"/>
          <w:lang w:eastAsia="zh-CN"/>
        </w:rPr>
        <w:t>（一）</w:t>
      </w:r>
      <w:r>
        <w:rPr>
          <w:rFonts w:hint="eastAsia" w:ascii="微软雅黑" w:hAnsi="微软雅黑" w:eastAsia="微软雅黑" w:cs="微软雅黑"/>
          <w:sz w:val="24"/>
          <w:szCs w:val="24"/>
          <w:highlight w:val="none"/>
        </w:rPr>
        <w:t>以上</w:t>
      </w:r>
      <w:r>
        <w:rPr>
          <w:rFonts w:hint="eastAsia" w:ascii="微软雅黑" w:hAnsi="微软雅黑" w:eastAsia="微软雅黑" w:cs="微软雅黑"/>
          <w:sz w:val="24"/>
          <w:szCs w:val="24"/>
          <w:highlight w:val="none"/>
          <w:lang w:eastAsia="zh-CN"/>
        </w:rPr>
        <w:t>第一条</w:t>
      </w:r>
      <w:r>
        <w:rPr>
          <w:rFonts w:hint="eastAsia" w:ascii="微软雅黑" w:hAnsi="微软雅黑" w:eastAsia="微软雅黑" w:cs="微软雅黑"/>
          <w:sz w:val="24"/>
          <w:szCs w:val="24"/>
          <w:highlight w:val="none"/>
        </w:rPr>
        <w:t>规定</w:t>
      </w:r>
      <w:r>
        <w:rPr>
          <w:rFonts w:hint="eastAsia" w:ascii="微软雅黑" w:hAnsi="微软雅黑" w:eastAsia="微软雅黑" w:cs="微软雅黑"/>
          <w:sz w:val="24"/>
          <w:szCs w:val="24"/>
          <w:highlight w:val="none"/>
          <w:lang w:eastAsia="zh-CN"/>
        </w:rPr>
        <w:t>的</w:t>
      </w:r>
      <w:r>
        <w:rPr>
          <w:rFonts w:hint="eastAsia" w:ascii="微软雅黑" w:hAnsi="微软雅黑" w:eastAsia="微软雅黑" w:cs="微软雅黑"/>
          <w:sz w:val="24"/>
          <w:szCs w:val="24"/>
          <w:highlight w:val="none"/>
        </w:rPr>
        <w:t>内容系公司无法容忍的底限，</w:t>
      </w:r>
      <w:r>
        <w:rPr>
          <w:rFonts w:hint="eastAsia" w:ascii="微软雅黑" w:hAnsi="微软雅黑" w:eastAsia="微软雅黑" w:cs="微软雅黑"/>
          <w:sz w:val="24"/>
          <w:szCs w:val="24"/>
          <w:highlight w:val="none"/>
          <w:lang w:eastAsia="zh-CN"/>
        </w:rPr>
        <w:t>与其他规定相冲突的</w:t>
      </w:r>
      <w:r>
        <w:rPr>
          <w:rFonts w:hint="eastAsia" w:ascii="微软雅黑" w:hAnsi="微软雅黑" w:eastAsia="微软雅黑" w:cs="微软雅黑"/>
          <w:sz w:val="24"/>
          <w:szCs w:val="24"/>
          <w:highlight w:val="none"/>
        </w:rPr>
        <w:t>，优先适用本规则。</w:t>
      </w:r>
    </w:p>
    <w:p>
      <w:pPr>
        <w:keepNext w:val="0"/>
        <w:keepLines w:val="0"/>
        <w:pageBreakBefore w:val="0"/>
        <w:widowControl w:val="0"/>
        <w:kinsoku/>
        <w:wordWrap/>
        <w:overflowPunct/>
        <w:topLinePunct w:val="0"/>
        <w:autoSpaceDE/>
        <w:autoSpaceDN/>
        <w:bidi w:val="0"/>
        <w:adjustRightInd/>
        <w:snapToGrid/>
        <w:spacing w:line="480" w:lineRule="exact"/>
        <w:textAlignment w:val="auto"/>
        <w:rPr>
          <w:rFonts w:hint="eastAsia" w:ascii="微软雅黑" w:hAnsi="微软雅黑" w:eastAsia="微软雅黑" w:cs="微软雅黑"/>
          <w:sz w:val="24"/>
          <w:szCs w:val="24"/>
          <w:highlight w:val="none"/>
        </w:rPr>
      </w:pPr>
      <w:r>
        <w:rPr>
          <w:rFonts w:hint="eastAsia" w:ascii="微软雅黑" w:hAnsi="微软雅黑" w:eastAsia="微软雅黑" w:cs="微软雅黑"/>
          <w:sz w:val="24"/>
          <w:szCs w:val="24"/>
          <w:highlight w:val="none"/>
          <w:lang w:eastAsia="zh-CN"/>
        </w:rPr>
        <w:t>（二）</w:t>
      </w:r>
      <w:r>
        <w:rPr>
          <w:rFonts w:hint="eastAsia" w:ascii="微软雅黑" w:hAnsi="微软雅黑" w:eastAsia="微软雅黑" w:cs="微软雅黑"/>
          <w:sz w:val="24"/>
          <w:szCs w:val="24"/>
          <w:highlight w:val="none"/>
        </w:rPr>
        <w:t>超出本规则范围</w:t>
      </w:r>
      <w:r>
        <w:rPr>
          <w:rFonts w:hint="eastAsia" w:ascii="微软雅黑" w:hAnsi="微软雅黑" w:eastAsia="微软雅黑" w:cs="微软雅黑"/>
          <w:sz w:val="24"/>
          <w:szCs w:val="24"/>
          <w:highlight w:val="none"/>
          <w:lang w:eastAsia="zh-CN"/>
        </w:rPr>
        <w:t>的其他</w:t>
      </w:r>
      <w:r>
        <w:rPr>
          <w:rFonts w:hint="eastAsia" w:ascii="微软雅黑" w:hAnsi="微软雅黑" w:eastAsia="微软雅黑" w:cs="微软雅黑"/>
          <w:sz w:val="24"/>
          <w:szCs w:val="24"/>
          <w:highlight w:val="none"/>
        </w:rPr>
        <w:t>情形，如果公司对该行为有专门文件规定的适用专门文件规定，如果没有专门文件规定的，执行《惩罚制度》的规定。</w:t>
      </w:r>
    </w:p>
    <w:p>
      <w:pPr>
        <w:keepNext w:val="0"/>
        <w:keepLines w:val="0"/>
        <w:pageBreakBefore w:val="0"/>
        <w:widowControl w:val="0"/>
        <w:kinsoku/>
        <w:wordWrap/>
        <w:overflowPunct/>
        <w:topLinePunct w:val="0"/>
        <w:autoSpaceDE/>
        <w:autoSpaceDN/>
        <w:bidi w:val="0"/>
        <w:adjustRightInd/>
        <w:snapToGrid/>
        <w:spacing w:line="480" w:lineRule="exact"/>
        <w:ind w:firstLine="240" w:firstLineChars="100"/>
        <w:textAlignment w:val="auto"/>
        <w:rPr>
          <w:rFonts w:hint="eastAsia" w:ascii="微软雅黑" w:hAnsi="微软雅黑" w:eastAsia="微软雅黑" w:cs="微软雅黑"/>
          <w:b/>
          <w:bCs/>
          <w:sz w:val="24"/>
          <w:szCs w:val="24"/>
          <w:highlight w:val="none"/>
          <w:u w:val="single"/>
          <w:lang w:eastAsia="zh-CN"/>
        </w:rPr>
      </w:pPr>
      <w:r>
        <w:rPr>
          <w:rFonts w:hint="eastAsia" w:ascii="微软雅黑" w:hAnsi="微软雅黑" w:eastAsia="微软雅黑" w:cs="微软雅黑"/>
          <w:b/>
          <w:bCs/>
          <w:sz w:val="24"/>
          <w:szCs w:val="24"/>
          <w:highlight w:val="none"/>
          <w:u w:val="single"/>
        </w:rPr>
        <w:t>以上内容已经过民主程序制定，公司已向我展示了民主程序制定过程的相关资料，同时我已学习并知晓上述规章制度的含义，愿意遵从</w:t>
      </w:r>
      <w:r>
        <w:rPr>
          <w:rFonts w:hint="eastAsia" w:ascii="微软雅黑" w:hAnsi="微软雅黑" w:eastAsia="微软雅黑" w:cs="微软雅黑"/>
          <w:b/>
          <w:bCs/>
          <w:sz w:val="24"/>
          <w:szCs w:val="24"/>
          <w:highlight w:val="none"/>
          <w:u w:val="single"/>
          <w:lang w:eastAsia="zh-CN"/>
        </w:rPr>
        <w:t>。</w:t>
      </w:r>
    </w:p>
    <w:p>
      <w:pPr>
        <w:keepNext w:val="0"/>
        <w:keepLines w:val="0"/>
        <w:pageBreakBefore w:val="0"/>
        <w:widowControl w:val="0"/>
        <w:kinsoku/>
        <w:wordWrap/>
        <w:overflowPunct/>
        <w:topLinePunct w:val="0"/>
        <w:autoSpaceDE/>
        <w:autoSpaceDN/>
        <w:bidi w:val="0"/>
        <w:adjustRightInd/>
        <w:snapToGrid/>
        <w:spacing w:line="480" w:lineRule="exact"/>
        <w:ind w:firstLine="280" w:firstLineChars="100"/>
        <w:textAlignment w:val="auto"/>
        <w:rPr>
          <w:rFonts w:hint="eastAsia" w:ascii="微软雅黑" w:hAnsi="微软雅黑" w:eastAsia="微软雅黑" w:cs="微软雅黑"/>
          <w:sz w:val="28"/>
          <w:szCs w:val="28"/>
          <w:highlight w:val="none"/>
        </w:rPr>
      </w:pPr>
      <w:r>
        <w:rPr>
          <w:rFonts w:hint="eastAsia" w:ascii="微软雅黑" w:hAnsi="微软雅黑" w:eastAsia="微软雅黑" w:cs="微软雅黑"/>
          <w:sz w:val="28"/>
          <w:szCs w:val="28"/>
          <w:highlight w:val="none"/>
        </w:rPr>
        <w:t xml:space="preserve">   </w:t>
      </w:r>
    </w:p>
    <w:p>
      <w:pPr>
        <w:keepNext w:val="0"/>
        <w:keepLines w:val="0"/>
        <w:pageBreakBefore w:val="0"/>
        <w:widowControl w:val="0"/>
        <w:kinsoku/>
        <w:wordWrap/>
        <w:overflowPunct/>
        <w:topLinePunct w:val="0"/>
        <w:autoSpaceDE/>
        <w:autoSpaceDN/>
        <w:bidi w:val="0"/>
        <w:adjustRightInd/>
        <w:snapToGrid/>
        <w:spacing w:line="480" w:lineRule="exact"/>
        <w:ind w:firstLine="720" w:firstLineChars="300"/>
        <w:textAlignment w:val="auto"/>
        <w:rPr>
          <w:rFonts w:hint="eastAsia" w:ascii="微软雅黑" w:hAnsi="微软雅黑" w:eastAsia="微软雅黑" w:cs="微软雅黑"/>
          <w:b/>
          <w:bCs/>
          <w:sz w:val="24"/>
          <w:szCs w:val="24"/>
          <w:highlight w:val="none"/>
          <w:lang w:eastAsia="zh-CN"/>
        </w:rPr>
      </w:pPr>
      <w:r>
        <w:rPr>
          <w:rFonts w:hint="eastAsia" w:ascii="微软雅黑" w:hAnsi="微软雅黑" w:eastAsia="微软雅黑" w:cs="微软雅黑"/>
          <w:b/>
          <w:bCs/>
          <w:sz w:val="24"/>
          <w:szCs w:val="24"/>
          <w:highlight w:val="none"/>
        </w:rPr>
        <w:t>员</w:t>
      </w:r>
      <w:r>
        <w:rPr>
          <w:rFonts w:hint="eastAsia" w:ascii="微软雅黑" w:hAnsi="微软雅黑" w:eastAsia="微软雅黑" w:cs="微软雅黑"/>
          <w:b/>
          <w:bCs/>
          <w:sz w:val="24"/>
          <w:szCs w:val="24"/>
          <w:highlight w:val="none"/>
          <w:lang w:val="en-US" w:eastAsia="zh-CN"/>
        </w:rPr>
        <w:t xml:space="preserve"> </w:t>
      </w:r>
      <w:r>
        <w:rPr>
          <w:rFonts w:hint="eastAsia" w:ascii="微软雅黑" w:hAnsi="微软雅黑" w:eastAsia="微软雅黑" w:cs="微软雅黑"/>
          <w:b/>
          <w:bCs/>
          <w:sz w:val="24"/>
          <w:szCs w:val="24"/>
          <w:highlight w:val="none"/>
        </w:rPr>
        <w:t>工</w:t>
      </w:r>
      <w:r>
        <w:rPr>
          <w:rFonts w:hint="eastAsia" w:ascii="微软雅黑" w:hAnsi="微软雅黑" w:eastAsia="微软雅黑" w:cs="微软雅黑"/>
          <w:b/>
          <w:bCs/>
          <w:sz w:val="24"/>
          <w:szCs w:val="24"/>
          <w:highlight w:val="none"/>
          <w:lang w:val="en-US" w:eastAsia="zh-CN"/>
        </w:rPr>
        <w:t xml:space="preserve"> </w:t>
      </w:r>
      <w:r>
        <w:rPr>
          <w:rFonts w:hint="eastAsia" w:ascii="微软雅黑" w:hAnsi="微软雅黑" w:eastAsia="微软雅黑" w:cs="微软雅黑"/>
          <w:b/>
          <w:bCs/>
          <w:sz w:val="24"/>
          <w:szCs w:val="24"/>
          <w:highlight w:val="none"/>
        </w:rPr>
        <w:t>签</w:t>
      </w:r>
      <w:r>
        <w:rPr>
          <w:rFonts w:hint="eastAsia" w:ascii="微软雅黑" w:hAnsi="微软雅黑" w:eastAsia="微软雅黑" w:cs="微软雅黑"/>
          <w:b/>
          <w:bCs/>
          <w:sz w:val="24"/>
          <w:szCs w:val="24"/>
          <w:highlight w:val="none"/>
          <w:lang w:val="en-US" w:eastAsia="zh-CN"/>
        </w:rPr>
        <w:t xml:space="preserve"> </w:t>
      </w:r>
      <w:r>
        <w:rPr>
          <w:rFonts w:hint="eastAsia" w:ascii="微软雅黑" w:hAnsi="微软雅黑" w:eastAsia="微软雅黑" w:cs="微软雅黑"/>
          <w:b/>
          <w:bCs/>
          <w:sz w:val="24"/>
          <w:szCs w:val="24"/>
          <w:highlight w:val="none"/>
        </w:rPr>
        <w:t>字</w:t>
      </w:r>
      <w:r>
        <w:rPr>
          <w:rFonts w:hint="eastAsia" w:ascii="微软雅黑" w:hAnsi="微软雅黑" w:eastAsia="微软雅黑" w:cs="微软雅黑"/>
          <w:b/>
          <w:bCs/>
          <w:sz w:val="24"/>
          <w:szCs w:val="24"/>
          <w:highlight w:val="none"/>
          <w:lang w:eastAsia="zh-CN"/>
        </w:rPr>
        <w:t>：</w:t>
      </w:r>
    </w:p>
    <w:p>
      <w:pPr>
        <w:keepNext w:val="0"/>
        <w:keepLines w:val="0"/>
        <w:pageBreakBefore w:val="0"/>
        <w:widowControl w:val="0"/>
        <w:kinsoku/>
        <w:wordWrap/>
        <w:overflowPunct/>
        <w:topLinePunct w:val="0"/>
        <w:autoSpaceDE/>
        <w:autoSpaceDN/>
        <w:bidi w:val="0"/>
        <w:adjustRightInd/>
        <w:snapToGrid/>
        <w:spacing w:line="480" w:lineRule="exact"/>
        <w:ind w:firstLine="720" w:firstLineChars="300"/>
        <w:textAlignment w:val="auto"/>
        <w:rPr>
          <w:rFonts w:hint="eastAsia" w:ascii="微软雅黑" w:hAnsi="微软雅黑" w:eastAsia="微软雅黑" w:cs="微软雅黑"/>
          <w:sz w:val="24"/>
          <w:szCs w:val="24"/>
          <w:highlight w:val="none"/>
        </w:rPr>
      </w:pPr>
      <w:r>
        <w:rPr>
          <w:rFonts w:hint="eastAsia" w:ascii="微软雅黑" w:hAnsi="微软雅黑" w:eastAsia="微软雅黑" w:cs="微软雅黑"/>
          <w:sz w:val="24"/>
          <w:szCs w:val="24"/>
          <w:highlight w:val="none"/>
        </w:rPr>
        <w:t>（骑缝手印）</w:t>
      </w:r>
      <w:r>
        <w:rPr>
          <w:rFonts w:hint="eastAsia" w:ascii="微软雅黑" w:hAnsi="微软雅黑" w:eastAsia="微软雅黑" w:cs="微软雅黑"/>
          <w:sz w:val="28"/>
          <w:szCs w:val="28"/>
          <w:highlight w:val="none"/>
        </w:rPr>
        <w:t xml:space="preserve">                  </w:t>
      </w:r>
      <w:r>
        <w:rPr>
          <w:rFonts w:hint="eastAsia" w:ascii="微软雅黑" w:hAnsi="微软雅黑" w:eastAsia="微软雅黑" w:cs="微软雅黑"/>
          <w:sz w:val="28"/>
          <w:szCs w:val="28"/>
          <w:highlight w:val="none"/>
          <w:lang w:val="en-US" w:eastAsia="zh-CN"/>
        </w:rPr>
        <w:t xml:space="preserve">         </w:t>
      </w:r>
      <w:r>
        <w:rPr>
          <w:rFonts w:hint="eastAsia" w:ascii="微软雅黑" w:hAnsi="微软雅黑" w:eastAsia="微软雅黑" w:cs="微软雅黑"/>
          <w:sz w:val="28"/>
          <w:szCs w:val="28"/>
          <w:highlight w:val="none"/>
        </w:rPr>
        <w:t xml:space="preserve"> </w:t>
      </w:r>
      <w:r>
        <w:rPr>
          <w:rFonts w:hint="eastAsia" w:ascii="微软雅黑" w:hAnsi="微软雅黑" w:eastAsia="微软雅黑" w:cs="微软雅黑"/>
          <w:sz w:val="24"/>
          <w:szCs w:val="24"/>
          <w:highlight w:val="none"/>
          <w:lang w:eastAsia="zh-CN"/>
        </w:rPr>
        <w:t>确认日期：</w:t>
      </w:r>
      <w:r>
        <w:rPr>
          <w:rFonts w:hint="eastAsia" w:ascii="微软雅黑" w:hAnsi="微软雅黑" w:eastAsia="微软雅黑" w:cs="微软雅黑"/>
          <w:sz w:val="24"/>
          <w:szCs w:val="24"/>
          <w:highlight w:val="none"/>
          <w:lang w:val="en-US" w:eastAsia="zh-CN"/>
        </w:rPr>
        <w:t xml:space="preserve">    </w:t>
      </w:r>
      <w:r>
        <w:rPr>
          <w:rFonts w:hint="eastAsia" w:ascii="微软雅黑" w:hAnsi="微软雅黑" w:eastAsia="微软雅黑" w:cs="微软雅黑"/>
          <w:sz w:val="24"/>
          <w:szCs w:val="24"/>
          <w:highlight w:val="none"/>
        </w:rPr>
        <w:t>年     月   日</w:t>
      </w:r>
    </w:p>
    <w:sectPr>
      <w:pgSz w:w="11906" w:h="16838"/>
      <w:pgMar w:top="283" w:right="567" w:bottom="283" w:left="56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w:altName w:val="微软雅黑"/>
    <w:panose1 w:val="02010600030101010101"/>
    <w:charset w:val="86"/>
    <w:family w:val="auto"/>
    <w:pitch w:val="default"/>
    <w:sig w:usb0="00000000" w:usb1="00000000" w:usb2="00000016" w:usb3="00000000" w:csb0="0004000F" w:csb1="00000000"/>
  </w:font>
  <w:font w:name="等线">
    <w:altName w:val="微软雅黑"/>
    <w:panose1 w:val="00000000000000000000"/>
    <w:charset w:val="86"/>
    <w:family w:val="auto"/>
    <w:pitch w:val="default"/>
    <w:sig w:usb0="00000000" w:usb1="00000000" w:usb2="00000000" w:usb3="00000000" w:csb0="00000000" w:csb1="00000000"/>
  </w:font>
  <w:font w:name="等线">
    <w:altName w:val="微软雅黑"/>
    <w:panose1 w:val="00000000000000000000"/>
    <w:charset w:val="00"/>
    <w:family w:val="auto"/>
    <w:pitch w:val="default"/>
    <w:sig w:usb0="00000000" w:usb1="00000000" w:usb2="00000000" w:usb3="00000000" w:csb0="00000000" w:csb1="00000000"/>
  </w:font>
  <w:font w:name="微软雅黑">
    <w:panose1 w:val="020B0503020204020204"/>
    <w:charset w:val="86"/>
    <w:family w:val="auto"/>
    <w:pitch w:val="default"/>
    <w:sig w:usb0="80000287" w:usb1="280F3C52"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32F593"/>
    <w:multiLevelType w:val="singleLevel"/>
    <w:tmpl w:val="FF32F593"/>
    <w:lvl w:ilvl="0" w:tentative="0">
      <w:start w:val="1"/>
      <w:numFmt w:val="decimal"/>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TE4ODFhZDBmODQzOTQxZjQ2ZDVhMTIzMmZmNjgxNWUifQ=="/>
  </w:docVars>
  <w:rsids>
    <w:rsidRoot w:val="007042A9"/>
    <w:rsid w:val="00010740"/>
    <w:rsid w:val="00011267"/>
    <w:rsid w:val="000417F4"/>
    <w:rsid w:val="000B4B61"/>
    <w:rsid w:val="000D45A3"/>
    <w:rsid w:val="00114461"/>
    <w:rsid w:val="001253A1"/>
    <w:rsid w:val="00137E3A"/>
    <w:rsid w:val="0016125A"/>
    <w:rsid w:val="0017191E"/>
    <w:rsid w:val="001A199A"/>
    <w:rsid w:val="001F184D"/>
    <w:rsid w:val="001F79D8"/>
    <w:rsid w:val="002222B8"/>
    <w:rsid w:val="002565DA"/>
    <w:rsid w:val="002B5A96"/>
    <w:rsid w:val="003411E0"/>
    <w:rsid w:val="00354373"/>
    <w:rsid w:val="00390414"/>
    <w:rsid w:val="003C4D14"/>
    <w:rsid w:val="003E30D1"/>
    <w:rsid w:val="00441A09"/>
    <w:rsid w:val="00452362"/>
    <w:rsid w:val="00496F97"/>
    <w:rsid w:val="004A6DE0"/>
    <w:rsid w:val="004B6AD7"/>
    <w:rsid w:val="004D3320"/>
    <w:rsid w:val="004E6CF8"/>
    <w:rsid w:val="004F65AF"/>
    <w:rsid w:val="00517C96"/>
    <w:rsid w:val="00541B2E"/>
    <w:rsid w:val="00580384"/>
    <w:rsid w:val="005A20ED"/>
    <w:rsid w:val="006216AF"/>
    <w:rsid w:val="00640B40"/>
    <w:rsid w:val="007042A9"/>
    <w:rsid w:val="00715030"/>
    <w:rsid w:val="00745D9E"/>
    <w:rsid w:val="00757E71"/>
    <w:rsid w:val="00770876"/>
    <w:rsid w:val="00782A9F"/>
    <w:rsid w:val="00790C01"/>
    <w:rsid w:val="007B3CEC"/>
    <w:rsid w:val="007D1D17"/>
    <w:rsid w:val="00813011"/>
    <w:rsid w:val="00872004"/>
    <w:rsid w:val="008C279B"/>
    <w:rsid w:val="008F60A2"/>
    <w:rsid w:val="008F771F"/>
    <w:rsid w:val="00902F0A"/>
    <w:rsid w:val="00947F9C"/>
    <w:rsid w:val="009B3D78"/>
    <w:rsid w:val="009C2E65"/>
    <w:rsid w:val="009C4F7C"/>
    <w:rsid w:val="009F53E9"/>
    <w:rsid w:val="00A2441F"/>
    <w:rsid w:val="00A4625D"/>
    <w:rsid w:val="00A64C82"/>
    <w:rsid w:val="00A7246A"/>
    <w:rsid w:val="00AB2306"/>
    <w:rsid w:val="00B300A6"/>
    <w:rsid w:val="00B46987"/>
    <w:rsid w:val="00B5086A"/>
    <w:rsid w:val="00B74E40"/>
    <w:rsid w:val="00BF2D0A"/>
    <w:rsid w:val="00C10DC2"/>
    <w:rsid w:val="00CB256F"/>
    <w:rsid w:val="00CC66B9"/>
    <w:rsid w:val="00DE1C12"/>
    <w:rsid w:val="00DE652E"/>
    <w:rsid w:val="00E070E4"/>
    <w:rsid w:val="00F27967"/>
    <w:rsid w:val="00F30628"/>
    <w:rsid w:val="00F74BA3"/>
    <w:rsid w:val="00F8536D"/>
    <w:rsid w:val="00FB1211"/>
    <w:rsid w:val="00FC0734"/>
    <w:rsid w:val="00FD3467"/>
    <w:rsid w:val="00FD4B80"/>
    <w:rsid w:val="00FD582B"/>
    <w:rsid w:val="00FF1066"/>
    <w:rsid w:val="089E4B55"/>
    <w:rsid w:val="0C7B02EA"/>
    <w:rsid w:val="21F249CB"/>
    <w:rsid w:val="23224F98"/>
    <w:rsid w:val="290731DA"/>
    <w:rsid w:val="2C822922"/>
    <w:rsid w:val="2E035369"/>
    <w:rsid w:val="36934828"/>
    <w:rsid w:val="38E70932"/>
    <w:rsid w:val="3DFF2B7E"/>
    <w:rsid w:val="4024246B"/>
    <w:rsid w:val="411271D7"/>
    <w:rsid w:val="4AD949E8"/>
    <w:rsid w:val="4CDA17ED"/>
    <w:rsid w:val="4E4C6676"/>
    <w:rsid w:val="59761F03"/>
    <w:rsid w:val="5BC74C2A"/>
    <w:rsid w:val="63AA1992"/>
    <w:rsid w:val="6A5106C1"/>
    <w:rsid w:val="6A745C1A"/>
    <w:rsid w:val="6F0A7D1D"/>
    <w:rsid w:val="73A34E7A"/>
    <w:rsid w:val="79E01843"/>
    <w:rsid w:val="7A261443"/>
    <w:rsid w:val="7A7D6413"/>
    <w:rsid w:val="7CBD127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link w:val="7"/>
    <w:unhideWhenUsed/>
    <w:qFormat/>
    <w:uiPriority w:val="99"/>
    <w:pPr>
      <w:tabs>
        <w:tab w:val="center" w:pos="4153"/>
        <w:tab w:val="right" w:pos="8306"/>
      </w:tabs>
      <w:snapToGrid w:val="0"/>
      <w:jc w:val="left"/>
    </w:pPr>
    <w:rPr>
      <w:sz w:val="18"/>
      <w:szCs w:val="18"/>
    </w:rPr>
  </w:style>
  <w:style w:type="paragraph" w:styleId="3">
    <w:name w:val="header"/>
    <w:basedOn w:val="1"/>
    <w:link w:val="6"/>
    <w:unhideWhenUsed/>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字符"/>
    <w:basedOn w:val="5"/>
    <w:link w:val="3"/>
    <w:uiPriority w:val="99"/>
    <w:rPr>
      <w:sz w:val="18"/>
      <w:szCs w:val="18"/>
    </w:rPr>
  </w:style>
  <w:style w:type="character" w:customStyle="1" w:styleId="7">
    <w:name w:val="页脚 字符"/>
    <w:basedOn w:val="5"/>
    <w:link w:val="2"/>
    <w:autoRedefine/>
    <w:qFormat/>
    <w:uiPriority w:val="99"/>
    <w:rPr>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Pages>
  <Words>1894</Words>
  <Characters>1899</Characters>
  <Lines>15</Lines>
  <Paragraphs>4</Paragraphs>
  <TotalTime>12</TotalTime>
  <ScaleCrop>false</ScaleCrop>
  <LinksUpToDate>false</LinksUpToDate>
  <CharactersWithSpaces>2379</CharactersWithSpaces>
  <Application>WPS Office_12.1.0.16364_F1E327BC-269C-435d-A152-05C5408002CA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2020-05-31T03:01:00Z</dcterms:created>
  <dc:creator>李 春梅</dc:creator>
  <cp:lastModifiedBy>WPS_1200962782</cp:lastModifiedBy>
  <dcterms:modified xsi:type="dcterms:W3CDTF">2024-04-26T09:30:41Z</dcterms:modified>
  <cp:revision>77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2052-12.1.0.16364</vt:lpwstr>
  </property>
  <property fmtid="{D5CDD505-2E9C-101B-9397-08002B2CF9AE}" pid="3" name="ICV">
    <vt:lpwstr>7A06CA3BBE564888ADC8F4F152E81EB9</vt:lpwstr>
  </property>
</Properties>
</file>